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F55B0" w:rsidRDefault="003F55B0" w:rsidP="0099673E">
      <w:pPr>
        <w:ind w:left="4"/>
        <w:jc w:val="center"/>
        <w:rPr>
          <w:b/>
          <w:bCs/>
          <w:sz w:val="36"/>
          <w:szCs w:val="36"/>
        </w:rPr>
      </w:pPr>
      <w:r>
        <w:rPr>
          <w:b/>
          <w:bCs/>
          <w:sz w:val="36"/>
          <w:szCs w:val="36"/>
        </w:rPr>
        <w:t>Seznámení účastníků s BOZ</w:t>
      </w:r>
      <w:r w:rsidR="0043573C">
        <w:rPr>
          <w:b/>
          <w:bCs/>
          <w:sz w:val="36"/>
          <w:szCs w:val="36"/>
        </w:rPr>
        <w:t>P</w:t>
      </w:r>
      <w:r>
        <w:rPr>
          <w:b/>
          <w:bCs/>
          <w:sz w:val="36"/>
          <w:szCs w:val="36"/>
        </w:rPr>
        <w:t xml:space="preserve"> pobytového tábora </w:t>
      </w:r>
    </w:p>
    <w:p w:rsidR="00F0076D" w:rsidRPr="009531AC" w:rsidRDefault="003F55B0" w:rsidP="009531AC">
      <w:pPr>
        <w:ind w:left="4"/>
        <w:jc w:val="center"/>
        <w:rPr>
          <w:b/>
          <w:bCs/>
          <w:sz w:val="36"/>
          <w:szCs w:val="36"/>
        </w:rPr>
      </w:pPr>
      <w:r>
        <w:rPr>
          <w:b/>
          <w:bCs/>
          <w:sz w:val="36"/>
          <w:szCs w:val="36"/>
        </w:rPr>
        <w:t xml:space="preserve">Camp </w:t>
      </w:r>
      <w:proofErr w:type="spellStart"/>
      <w:r>
        <w:rPr>
          <w:b/>
          <w:bCs/>
          <w:sz w:val="36"/>
          <w:szCs w:val="36"/>
        </w:rPr>
        <w:t>Baldovec</w:t>
      </w:r>
      <w:proofErr w:type="spellEnd"/>
      <w:r>
        <w:rPr>
          <w:b/>
          <w:bCs/>
          <w:sz w:val="36"/>
          <w:szCs w:val="36"/>
        </w:rPr>
        <w:t xml:space="preserve"> I</w:t>
      </w:r>
      <w:r w:rsidR="00B45AE5">
        <w:rPr>
          <w:b/>
          <w:bCs/>
          <w:sz w:val="36"/>
          <w:szCs w:val="36"/>
        </w:rPr>
        <w:t>I</w:t>
      </w:r>
      <w:r>
        <w:rPr>
          <w:b/>
          <w:bCs/>
          <w:sz w:val="36"/>
          <w:szCs w:val="36"/>
        </w:rPr>
        <w:t>.</w:t>
      </w:r>
    </w:p>
    <w:p w:rsidR="00256733" w:rsidRPr="009531AC" w:rsidRDefault="00B45AE5" w:rsidP="009531AC">
      <w:pPr>
        <w:spacing w:line="276" w:lineRule="auto"/>
        <w:jc w:val="center"/>
        <w:rPr>
          <w:b/>
          <w:sz w:val="36"/>
          <w:szCs w:val="36"/>
        </w:rPr>
      </w:pPr>
      <w:r>
        <w:rPr>
          <w:b/>
          <w:sz w:val="36"/>
          <w:szCs w:val="36"/>
        </w:rPr>
        <w:t>9. - 14</w:t>
      </w:r>
      <w:r w:rsidR="00F4397F">
        <w:rPr>
          <w:b/>
          <w:sz w:val="36"/>
          <w:szCs w:val="36"/>
        </w:rPr>
        <w:t>.</w:t>
      </w:r>
      <w:r>
        <w:rPr>
          <w:b/>
          <w:sz w:val="36"/>
          <w:szCs w:val="36"/>
        </w:rPr>
        <w:t>8</w:t>
      </w:r>
      <w:r w:rsidR="00F4397F">
        <w:rPr>
          <w:b/>
          <w:sz w:val="36"/>
          <w:szCs w:val="36"/>
        </w:rPr>
        <w:t>.2026</w:t>
      </w:r>
    </w:p>
    <w:p w:rsidR="0099673E" w:rsidRDefault="0099673E" w:rsidP="00256733">
      <w:pPr>
        <w:spacing w:line="200" w:lineRule="exact"/>
        <w:jc w:val="center"/>
        <w:rPr>
          <w:szCs w:val="24"/>
        </w:rPr>
      </w:pPr>
    </w:p>
    <w:p w:rsidR="00256733" w:rsidRDefault="00256733" w:rsidP="00256733">
      <w:pPr>
        <w:spacing w:line="200" w:lineRule="exact"/>
        <w:rPr>
          <w:szCs w:val="24"/>
        </w:rPr>
      </w:pPr>
    </w:p>
    <w:p w:rsidR="00B1792C" w:rsidRDefault="00256733" w:rsidP="00256733">
      <w:pPr>
        <w:numPr>
          <w:ilvl w:val="0"/>
          <w:numId w:val="4"/>
        </w:numPr>
        <w:tabs>
          <w:tab w:val="left" w:pos="244"/>
        </w:tabs>
        <w:suppressAutoHyphens w:val="0"/>
        <w:spacing w:line="236" w:lineRule="auto"/>
        <w:ind w:left="4" w:right="-28" w:hanging="4"/>
        <w:jc w:val="both"/>
        <w:rPr>
          <w:b/>
          <w:bCs/>
          <w:szCs w:val="24"/>
        </w:rPr>
      </w:pPr>
      <w:r>
        <w:rPr>
          <w:b/>
          <w:bCs/>
          <w:szCs w:val="24"/>
        </w:rPr>
        <w:t>Účastník</w:t>
      </w:r>
    </w:p>
    <w:p w:rsidR="009531AC" w:rsidRPr="00EA4464" w:rsidRDefault="00B1792C" w:rsidP="00B1792C">
      <w:pPr>
        <w:pStyle w:val="Odstavecseseznamem"/>
        <w:numPr>
          <w:ilvl w:val="0"/>
          <w:numId w:val="12"/>
        </w:numPr>
        <w:tabs>
          <w:tab w:val="left" w:pos="244"/>
        </w:tabs>
        <w:spacing w:line="236" w:lineRule="auto"/>
        <w:ind w:right="-28"/>
        <w:jc w:val="both"/>
        <w:rPr>
          <w:b/>
          <w:bCs/>
        </w:rPr>
      </w:pPr>
      <w:r w:rsidRPr="00EA4464">
        <w:rPr>
          <w:bCs/>
        </w:rPr>
        <w:t>J</w:t>
      </w:r>
      <w:r w:rsidR="00256733" w:rsidRPr="00EA4464">
        <w:rPr>
          <w:bCs/>
        </w:rPr>
        <w:t>e nezletilé d</w:t>
      </w:r>
      <w:r w:rsidR="00E02548" w:rsidRPr="00EA4464">
        <w:rPr>
          <w:bCs/>
        </w:rPr>
        <w:t>ítě, které bylo</w:t>
      </w:r>
      <w:r w:rsidR="00256733" w:rsidRPr="00EA4464">
        <w:rPr>
          <w:bCs/>
        </w:rPr>
        <w:t xml:space="preserve"> v jeho zastoupení</w:t>
      </w:r>
      <w:r w:rsidR="00E02548" w:rsidRPr="00EA4464">
        <w:rPr>
          <w:bCs/>
        </w:rPr>
        <w:t xml:space="preserve"> zákonným zástupcem</w:t>
      </w:r>
      <w:r w:rsidR="00256733" w:rsidRPr="00EA4464">
        <w:rPr>
          <w:bCs/>
        </w:rPr>
        <w:t xml:space="preserve"> řádně a pravdivě vyplněnou přihláškou</w:t>
      </w:r>
      <w:r w:rsidR="00A9703A" w:rsidRPr="00EA4464">
        <w:rPr>
          <w:bCs/>
        </w:rPr>
        <w:t xml:space="preserve"> přihlášeno na </w:t>
      </w:r>
      <w:r w:rsidR="009531AC" w:rsidRPr="00EA4464">
        <w:rPr>
          <w:bCs/>
        </w:rPr>
        <w:t>pobytový tábor CAMP BALDOVEC I</w:t>
      </w:r>
      <w:r w:rsidR="00B45AE5">
        <w:rPr>
          <w:bCs/>
        </w:rPr>
        <w:t>I</w:t>
      </w:r>
      <w:r w:rsidR="009531AC" w:rsidRPr="00EA4464">
        <w:rPr>
          <w:bCs/>
        </w:rPr>
        <w:t>.</w:t>
      </w:r>
      <w:r w:rsidR="00F0076D" w:rsidRPr="00EA4464">
        <w:rPr>
          <w:bCs/>
        </w:rPr>
        <w:t xml:space="preserve"> </w:t>
      </w:r>
      <w:r w:rsidR="00256733" w:rsidRPr="00EA4464">
        <w:t xml:space="preserve">(dále jen </w:t>
      </w:r>
      <w:r w:rsidR="00E02548" w:rsidRPr="00EA4464">
        <w:t>„</w:t>
      </w:r>
      <w:r w:rsidR="00B05586" w:rsidRPr="00EA4464">
        <w:rPr>
          <w:b/>
        </w:rPr>
        <w:t>tábor</w:t>
      </w:r>
      <w:r w:rsidR="00E02548" w:rsidRPr="00EA4464">
        <w:t>“</w:t>
      </w:r>
      <w:r w:rsidR="00256733" w:rsidRPr="00EA4464">
        <w:t xml:space="preserve">) </w:t>
      </w:r>
      <w:r w:rsidR="00256733" w:rsidRPr="00EA4464">
        <w:rPr>
          <w:bCs/>
        </w:rPr>
        <w:t>a byla-li v řádném termínu připsána stanovená výše úplaty za tábor na účet Sportcentra – DDM Prostějov</w:t>
      </w:r>
      <w:r w:rsidR="00B05586" w:rsidRPr="00EA4464">
        <w:rPr>
          <w:bCs/>
        </w:rPr>
        <w:t xml:space="preserve"> </w:t>
      </w:r>
      <w:r w:rsidR="00B05586" w:rsidRPr="00EA4464">
        <w:t>(dále jen SC-DDM)</w:t>
      </w:r>
      <w:r w:rsidR="00256733" w:rsidRPr="00EA4464">
        <w:rPr>
          <w:bCs/>
        </w:rPr>
        <w:t>.</w:t>
      </w:r>
    </w:p>
    <w:p w:rsidR="00B456BC" w:rsidRPr="00EA4464" w:rsidRDefault="00256733" w:rsidP="00B456BC">
      <w:pPr>
        <w:pStyle w:val="Odstavecseseznamem"/>
        <w:numPr>
          <w:ilvl w:val="0"/>
          <w:numId w:val="12"/>
        </w:numPr>
        <w:tabs>
          <w:tab w:val="left" w:pos="244"/>
        </w:tabs>
        <w:spacing w:line="236" w:lineRule="auto"/>
        <w:ind w:right="-28"/>
        <w:jc w:val="both"/>
      </w:pPr>
      <w:r w:rsidRPr="00EA4464">
        <w:rPr>
          <w:bCs/>
        </w:rPr>
        <w:t xml:space="preserve">Účastník </w:t>
      </w:r>
      <w:r w:rsidRPr="00EA4464">
        <w:t>je povinen dodrž</w:t>
      </w:r>
      <w:r w:rsidR="00F0076D" w:rsidRPr="00EA4464">
        <w:t xml:space="preserve">ovat </w:t>
      </w:r>
      <w:r w:rsidR="009531AC" w:rsidRPr="00EA4464">
        <w:t>pokynů hlavního vedoucího tábora, zdravotníka, vedoucích oddílů tábora (dále jen „</w:t>
      </w:r>
      <w:r w:rsidR="009531AC" w:rsidRPr="00EA4464">
        <w:rPr>
          <w:b/>
        </w:rPr>
        <w:t>vedoucí</w:t>
      </w:r>
      <w:r w:rsidR="009531AC" w:rsidRPr="00EA4464">
        <w:t xml:space="preserve">“), </w:t>
      </w:r>
      <w:r w:rsidRPr="00EA4464">
        <w:t>režim a táborový program dne</w:t>
      </w:r>
      <w:r w:rsidR="007A4E12" w:rsidRPr="00EA4464">
        <w:t xml:space="preserve">, provozní řád a pokynů personálu Kempu (seznámen s tímto provozním řádem bude účastník v den nástupu na tábor). </w:t>
      </w:r>
      <w:r w:rsidRPr="00EA4464">
        <w:t>Především pak pokyny týkající se bezpečnosti a zdraví účastníků tábora.</w:t>
      </w:r>
      <w:r w:rsidR="00B456BC" w:rsidRPr="00EA4464">
        <w:t xml:space="preserve"> Účastník letního tábora je povinen šetřit táborový majetek, bez povolení nesmí vstupovat do cizích pokojů, prostorů, kde jsou nemocní a do provozních prostorů.</w:t>
      </w:r>
    </w:p>
    <w:p w:rsidR="007A4E12" w:rsidRPr="00EA4464" w:rsidRDefault="007A4E12" w:rsidP="007A4E12">
      <w:pPr>
        <w:pStyle w:val="Odstavecseseznamem"/>
        <w:numPr>
          <w:ilvl w:val="0"/>
          <w:numId w:val="12"/>
        </w:numPr>
        <w:tabs>
          <w:tab w:val="left" w:pos="244"/>
        </w:tabs>
        <w:spacing w:line="236" w:lineRule="auto"/>
        <w:ind w:right="-28"/>
        <w:jc w:val="both"/>
      </w:pPr>
      <w:r w:rsidRPr="00EA4464">
        <w:t xml:space="preserve">V případě nezvládnutelných kázeňských problémů s účastníkem tábora si </w:t>
      </w:r>
      <w:r w:rsidR="00B456BC" w:rsidRPr="00EA4464">
        <w:t xml:space="preserve">organizátor </w:t>
      </w:r>
      <w:r w:rsidRPr="00EA4464">
        <w:t xml:space="preserve">vyhrazuje právo vyloučit jej z tábora a uplatnit příslušný stornovací poplatek (v takovém případě je zákonný zástupce povinen si dítě v táboře převzít do 24 hodin po telefonickém upozornění). V případě, že tak zákonný zástupce neučiní, odpovídá za škodu tímto způsobenou, kterou neprodleně uhradí. </w:t>
      </w:r>
    </w:p>
    <w:p w:rsidR="00256733" w:rsidRDefault="00256733" w:rsidP="00256733">
      <w:pPr>
        <w:spacing w:line="13" w:lineRule="exact"/>
        <w:ind w:right="-28"/>
        <w:jc w:val="both"/>
        <w:rPr>
          <w:b/>
          <w:bCs/>
          <w:szCs w:val="24"/>
        </w:rPr>
      </w:pPr>
    </w:p>
    <w:p w:rsidR="00256733" w:rsidRDefault="00256733" w:rsidP="00256733">
      <w:pPr>
        <w:spacing w:line="282" w:lineRule="exact"/>
        <w:ind w:right="-28"/>
        <w:rPr>
          <w:b/>
          <w:bCs/>
          <w:szCs w:val="24"/>
        </w:rPr>
      </w:pPr>
    </w:p>
    <w:p w:rsidR="00256733" w:rsidRDefault="00B456BC" w:rsidP="00276EBE">
      <w:pPr>
        <w:numPr>
          <w:ilvl w:val="0"/>
          <w:numId w:val="4"/>
        </w:numPr>
        <w:tabs>
          <w:tab w:val="left" w:pos="244"/>
        </w:tabs>
        <w:suppressAutoHyphens w:val="0"/>
        <w:spacing w:line="290" w:lineRule="exact"/>
        <w:ind w:left="4" w:right="-28" w:hanging="4"/>
        <w:rPr>
          <w:b/>
          <w:szCs w:val="24"/>
        </w:rPr>
      </w:pPr>
      <w:r>
        <w:rPr>
          <w:b/>
          <w:szCs w:val="24"/>
        </w:rPr>
        <w:t>Zákonný zástupce</w:t>
      </w:r>
    </w:p>
    <w:p w:rsidR="00B456BC" w:rsidRPr="00EA4464" w:rsidRDefault="00B456BC" w:rsidP="00B456BC">
      <w:pPr>
        <w:pStyle w:val="Odstavecseseznamem"/>
        <w:numPr>
          <w:ilvl w:val="0"/>
          <w:numId w:val="19"/>
        </w:numPr>
      </w:pPr>
      <w:r w:rsidRPr="00EA4464">
        <w:t>Je povinen před nástupem na tábor seznámit dítě přiměřeným způsobem s táborovým řádem, zejména s následujícími body</w:t>
      </w:r>
      <w:r w:rsidR="007245AA" w:rsidRPr="00EA4464">
        <w:t>:</w:t>
      </w:r>
    </w:p>
    <w:p w:rsidR="00256733" w:rsidRPr="00256733" w:rsidRDefault="00256733" w:rsidP="00256733">
      <w:pPr>
        <w:numPr>
          <w:ilvl w:val="0"/>
          <w:numId w:val="5"/>
        </w:numPr>
        <w:tabs>
          <w:tab w:val="left" w:pos="263"/>
        </w:tabs>
        <w:suppressAutoHyphens w:val="0"/>
        <w:spacing w:line="237" w:lineRule="auto"/>
        <w:ind w:left="4" w:right="-28" w:hanging="4"/>
        <w:jc w:val="both"/>
        <w:rPr>
          <w:b/>
          <w:bCs/>
          <w:szCs w:val="24"/>
        </w:rPr>
      </w:pPr>
      <w:r w:rsidRPr="00256733">
        <w:rPr>
          <w:b/>
          <w:szCs w:val="24"/>
        </w:rPr>
        <w:t>Pohyb účastníků:</w:t>
      </w:r>
    </w:p>
    <w:p w:rsidR="00256733" w:rsidRPr="00EA4464" w:rsidRDefault="00256733" w:rsidP="00256733">
      <w:pPr>
        <w:pStyle w:val="Odstavecseseznamem"/>
        <w:numPr>
          <w:ilvl w:val="0"/>
          <w:numId w:val="7"/>
        </w:numPr>
        <w:tabs>
          <w:tab w:val="left" w:pos="263"/>
        </w:tabs>
        <w:spacing w:line="237" w:lineRule="auto"/>
        <w:ind w:right="-28"/>
        <w:jc w:val="both"/>
        <w:rPr>
          <w:b/>
          <w:bCs/>
        </w:rPr>
      </w:pPr>
      <w:r w:rsidRPr="00EA4464">
        <w:t xml:space="preserve">Účastníci nesmí opustit bez souhlasu vedoucího </w:t>
      </w:r>
      <w:r w:rsidR="00B456BC" w:rsidRPr="00EA4464">
        <w:t>objekt či prostory tábora nebo tábořiště</w:t>
      </w:r>
      <w:r w:rsidR="00414539" w:rsidRPr="00EA4464">
        <w:t>.</w:t>
      </w:r>
      <w:r w:rsidRPr="00EA4464">
        <w:t xml:space="preserve"> P</w:t>
      </w:r>
      <w:r w:rsidR="00A9703A" w:rsidRPr="00EA4464">
        <w:t xml:space="preserve">ři pohybu na </w:t>
      </w:r>
      <w:r w:rsidR="00B1792C" w:rsidRPr="00EA4464">
        <w:t>hřišti,</w:t>
      </w:r>
      <w:r w:rsidR="00B456BC" w:rsidRPr="00EA4464">
        <w:t xml:space="preserve"> v lese,</w:t>
      </w:r>
      <w:r w:rsidRPr="00EA4464">
        <w:t xml:space="preserve"> </w:t>
      </w:r>
      <w:r w:rsidR="00A9703A" w:rsidRPr="00EA4464">
        <w:t xml:space="preserve">při </w:t>
      </w:r>
      <w:r w:rsidRPr="00EA4464">
        <w:t>hrách</w:t>
      </w:r>
      <w:r w:rsidR="00B456BC" w:rsidRPr="00EA4464">
        <w:t>, na výletech a při koupání</w:t>
      </w:r>
      <w:r w:rsidR="00A9703A" w:rsidRPr="00EA4464">
        <w:t xml:space="preserve"> </w:t>
      </w:r>
      <w:r w:rsidRPr="00EA4464">
        <w:t>je úča</w:t>
      </w:r>
      <w:r w:rsidR="0053075E" w:rsidRPr="00EA4464">
        <w:t>stník povinen dbát pokynů vedoucích</w:t>
      </w:r>
      <w:r w:rsidRPr="00EA4464">
        <w:t xml:space="preserve"> tábora, nevzdalovat se od skupiny či určené trasy. </w:t>
      </w:r>
      <w:r w:rsidR="004C6538" w:rsidRPr="00EA4464">
        <w:t>Dle pokynů vedoucích děti nesmí chodit bez souhlasu na určená místa (ošetřovna, kuchyň, sklady apod.)</w:t>
      </w:r>
    </w:p>
    <w:p w:rsidR="004C6538" w:rsidRPr="00EA4464" w:rsidRDefault="004C6538" w:rsidP="00256733">
      <w:pPr>
        <w:pStyle w:val="Odstavecseseznamem"/>
        <w:numPr>
          <w:ilvl w:val="0"/>
          <w:numId w:val="7"/>
        </w:numPr>
        <w:tabs>
          <w:tab w:val="left" w:pos="263"/>
        </w:tabs>
        <w:spacing w:line="237" w:lineRule="auto"/>
        <w:ind w:right="-28"/>
        <w:jc w:val="both"/>
        <w:rPr>
          <w:b/>
          <w:bCs/>
        </w:rPr>
      </w:pPr>
      <w:r w:rsidRPr="00EA4464">
        <w:rPr>
          <w:b/>
          <w:bCs/>
        </w:rPr>
        <w:t>Bez dohledu vedoucích je přísně zakázáno chodit k bazénu</w:t>
      </w:r>
    </w:p>
    <w:p w:rsidR="004C6538" w:rsidRPr="00EA4464" w:rsidRDefault="004C6538" w:rsidP="00256733">
      <w:pPr>
        <w:pStyle w:val="Odstavecseseznamem"/>
        <w:numPr>
          <w:ilvl w:val="0"/>
          <w:numId w:val="7"/>
        </w:numPr>
        <w:tabs>
          <w:tab w:val="left" w:pos="263"/>
        </w:tabs>
        <w:spacing w:line="237" w:lineRule="auto"/>
        <w:ind w:right="-28"/>
        <w:jc w:val="both"/>
        <w:rPr>
          <w:b/>
          <w:bCs/>
        </w:rPr>
      </w:pPr>
      <w:r w:rsidRPr="00EA4464">
        <w:rPr>
          <w:bCs/>
        </w:rPr>
        <w:t>V celém areálu kempu se účastník pohybuje bezpečně</w:t>
      </w:r>
    </w:p>
    <w:p w:rsidR="004C6538" w:rsidRPr="00EA4464" w:rsidRDefault="004C6538" w:rsidP="00256733">
      <w:pPr>
        <w:pStyle w:val="Odstavecseseznamem"/>
        <w:numPr>
          <w:ilvl w:val="0"/>
          <w:numId w:val="7"/>
        </w:numPr>
        <w:tabs>
          <w:tab w:val="left" w:pos="263"/>
        </w:tabs>
        <w:spacing w:line="237" w:lineRule="auto"/>
        <w:ind w:right="-28"/>
        <w:jc w:val="both"/>
        <w:rPr>
          <w:bCs/>
        </w:rPr>
      </w:pPr>
      <w:r w:rsidRPr="00EA4464">
        <w:rPr>
          <w:bCs/>
        </w:rPr>
        <w:t xml:space="preserve">V ubytovacích prostorech (chatkách) je </w:t>
      </w:r>
      <w:r w:rsidR="007245AA" w:rsidRPr="00EA4464">
        <w:rPr>
          <w:bCs/>
        </w:rPr>
        <w:t>zakázáno</w:t>
      </w:r>
      <w:r w:rsidRPr="00EA4464">
        <w:rPr>
          <w:bCs/>
        </w:rPr>
        <w:t xml:space="preserve">: </w:t>
      </w:r>
      <w:r w:rsidR="00786368" w:rsidRPr="00EA4464">
        <w:rPr>
          <w:bCs/>
        </w:rPr>
        <w:t xml:space="preserve"> </w:t>
      </w:r>
    </w:p>
    <w:p w:rsidR="004C6538" w:rsidRPr="00EA4464" w:rsidRDefault="004C6538" w:rsidP="004C6538">
      <w:pPr>
        <w:pStyle w:val="Odstavecseseznamem"/>
        <w:numPr>
          <w:ilvl w:val="1"/>
          <w:numId w:val="7"/>
        </w:numPr>
        <w:tabs>
          <w:tab w:val="left" w:pos="263"/>
        </w:tabs>
        <w:spacing w:line="237" w:lineRule="auto"/>
        <w:ind w:right="-28"/>
        <w:jc w:val="both"/>
        <w:rPr>
          <w:bCs/>
        </w:rPr>
      </w:pPr>
      <w:r w:rsidRPr="00EA4464">
        <w:rPr>
          <w:bCs/>
        </w:rPr>
        <w:t>činnost, která by mohla přivodit úraz sobě či ostatním účastníkům,</w:t>
      </w:r>
    </w:p>
    <w:p w:rsidR="004C6538" w:rsidRPr="00EA4464" w:rsidRDefault="004C6538" w:rsidP="004C6538">
      <w:pPr>
        <w:pStyle w:val="Odstavecseseznamem"/>
        <w:numPr>
          <w:ilvl w:val="1"/>
          <w:numId w:val="7"/>
        </w:numPr>
        <w:tabs>
          <w:tab w:val="left" w:pos="263"/>
        </w:tabs>
        <w:spacing w:line="237" w:lineRule="auto"/>
        <w:ind w:right="-28"/>
        <w:jc w:val="both"/>
        <w:rPr>
          <w:bCs/>
        </w:rPr>
      </w:pPr>
      <w:r w:rsidRPr="00EA4464">
        <w:rPr>
          <w:bCs/>
        </w:rPr>
        <w:t>chovat se hlučně, zvláště pak v nočních hodinách a v době poledního klidu</w:t>
      </w:r>
    </w:p>
    <w:p w:rsidR="004C6538" w:rsidRPr="00EA4464" w:rsidRDefault="004C6538" w:rsidP="004C6538">
      <w:pPr>
        <w:pStyle w:val="Odstavecseseznamem"/>
        <w:numPr>
          <w:ilvl w:val="1"/>
          <w:numId w:val="7"/>
        </w:numPr>
        <w:tabs>
          <w:tab w:val="left" w:pos="263"/>
        </w:tabs>
        <w:spacing w:line="237" w:lineRule="auto"/>
        <w:ind w:right="-28"/>
        <w:jc w:val="both"/>
        <w:rPr>
          <w:bCs/>
        </w:rPr>
      </w:pPr>
      <w:r w:rsidRPr="00EA4464">
        <w:rPr>
          <w:bCs/>
        </w:rPr>
        <w:t>účastník bude věnovat velkou pozornost schodišti (zákaz běhání, skákání ze schodů apod.),</w:t>
      </w:r>
    </w:p>
    <w:p w:rsidR="004C6538" w:rsidRDefault="004C6538" w:rsidP="004C6538">
      <w:pPr>
        <w:pStyle w:val="Odstavecseseznamem"/>
        <w:numPr>
          <w:ilvl w:val="1"/>
          <w:numId w:val="7"/>
        </w:numPr>
        <w:tabs>
          <w:tab w:val="left" w:pos="263"/>
        </w:tabs>
        <w:spacing w:line="237" w:lineRule="auto"/>
        <w:ind w:right="-28"/>
        <w:jc w:val="both"/>
        <w:rPr>
          <w:bCs/>
        </w:rPr>
      </w:pPr>
      <w:r w:rsidRPr="00EA4464">
        <w:rPr>
          <w:bCs/>
        </w:rPr>
        <w:t>účastník dbá na to, aby se nenakláněl z oken, nestoupal na ně</w:t>
      </w:r>
      <w:r w:rsidR="00703F91" w:rsidRPr="00EA4464">
        <w:rPr>
          <w:bCs/>
        </w:rPr>
        <w:t>, ani na parapety.</w:t>
      </w:r>
    </w:p>
    <w:p w:rsidR="001E7E00" w:rsidRPr="001E7E00" w:rsidRDefault="001E7E00" w:rsidP="001E7E00">
      <w:pPr>
        <w:pStyle w:val="Odstavecseseznamem"/>
        <w:numPr>
          <w:ilvl w:val="0"/>
          <w:numId w:val="7"/>
        </w:numPr>
        <w:spacing w:after="160" w:line="259" w:lineRule="auto"/>
        <w:jc w:val="both"/>
        <w:rPr>
          <w:sz w:val="24"/>
        </w:rPr>
      </w:pPr>
      <w:r w:rsidRPr="001E7E00">
        <w:t>Dítěte bere na vědomí, že z pedagogických důvodů nedoporučujeme návštěvy na táboře, vzhledem k táborovému programu nezaručujeme přítomnost dítěte v průběhu neohlášené návštěvy.</w:t>
      </w:r>
    </w:p>
    <w:p w:rsidR="001E7E00" w:rsidRPr="00666650" w:rsidRDefault="001E7E00" w:rsidP="001E7E00">
      <w:pPr>
        <w:numPr>
          <w:ilvl w:val="0"/>
          <w:numId w:val="5"/>
        </w:numPr>
        <w:tabs>
          <w:tab w:val="left" w:pos="284"/>
        </w:tabs>
        <w:suppressAutoHyphens w:val="0"/>
        <w:ind w:left="284" w:right="-28" w:hanging="284"/>
        <w:jc w:val="both"/>
        <w:rPr>
          <w:b/>
          <w:bCs/>
          <w:szCs w:val="24"/>
        </w:rPr>
      </w:pPr>
      <w:r w:rsidRPr="00666650">
        <w:rPr>
          <w:b/>
        </w:rPr>
        <w:t xml:space="preserve"> </w:t>
      </w:r>
      <w:r w:rsidR="00666650" w:rsidRPr="00666650">
        <w:rPr>
          <w:b/>
        </w:rPr>
        <w:t>Zásady bezpečného využívání elektrických zařízení a spotřebičů</w:t>
      </w:r>
      <w:r w:rsidR="00666650">
        <w:rPr>
          <w:b/>
        </w:rPr>
        <w:t>:</w:t>
      </w:r>
    </w:p>
    <w:p w:rsidR="00666650" w:rsidRDefault="00666650" w:rsidP="00666650">
      <w:pPr>
        <w:pStyle w:val="Odstavecseseznamem"/>
        <w:numPr>
          <w:ilvl w:val="0"/>
          <w:numId w:val="23"/>
        </w:numPr>
        <w:tabs>
          <w:tab w:val="left" w:pos="284"/>
        </w:tabs>
        <w:ind w:right="-28"/>
        <w:jc w:val="both"/>
        <w:rPr>
          <w:bCs/>
          <w:szCs w:val="24"/>
        </w:rPr>
      </w:pPr>
      <w:r w:rsidRPr="00666650">
        <w:rPr>
          <w:bCs/>
          <w:szCs w:val="24"/>
        </w:rPr>
        <w:t>Soukromé elektrické spotřebiče používat pouze se svolením vedoucích</w:t>
      </w:r>
      <w:r w:rsidR="00B2331C">
        <w:rPr>
          <w:bCs/>
          <w:szCs w:val="24"/>
        </w:rPr>
        <w:t>.</w:t>
      </w:r>
    </w:p>
    <w:p w:rsidR="00666650" w:rsidRDefault="00666650" w:rsidP="00666650">
      <w:pPr>
        <w:pStyle w:val="Odstavecseseznamem"/>
        <w:numPr>
          <w:ilvl w:val="0"/>
          <w:numId w:val="23"/>
        </w:numPr>
        <w:tabs>
          <w:tab w:val="left" w:pos="284"/>
        </w:tabs>
        <w:ind w:right="-28"/>
        <w:jc w:val="both"/>
        <w:rPr>
          <w:bCs/>
          <w:szCs w:val="24"/>
        </w:rPr>
      </w:pPr>
      <w:r>
        <w:rPr>
          <w:bCs/>
          <w:szCs w:val="24"/>
        </w:rPr>
        <w:t>Nevyužívat elektrickou zásuvku k jinému účelu, než je stanoveno. Nevkládat do elektrické zásuvky jiné předměty než ty, které jsou v</w:t>
      </w:r>
      <w:r w:rsidR="00B2331C">
        <w:rPr>
          <w:bCs/>
          <w:szCs w:val="24"/>
        </w:rPr>
        <w:t> </w:t>
      </w:r>
      <w:r>
        <w:rPr>
          <w:bCs/>
          <w:szCs w:val="24"/>
        </w:rPr>
        <w:t>souladu</w:t>
      </w:r>
      <w:r w:rsidR="00B2331C">
        <w:rPr>
          <w:bCs/>
          <w:szCs w:val="24"/>
        </w:rPr>
        <w:t xml:space="preserve"> s českou normou pro elektrické spotřebiče.</w:t>
      </w:r>
      <w:r>
        <w:rPr>
          <w:bCs/>
          <w:szCs w:val="24"/>
        </w:rPr>
        <w:t xml:space="preserve"> </w:t>
      </w:r>
    </w:p>
    <w:p w:rsidR="00B2331C" w:rsidRDefault="00B2331C" w:rsidP="00666650">
      <w:pPr>
        <w:pStyle w:val="Odstavecseseznamem"/>
        <w:numPr>
          <w:ilvl w:val="0"/>
          <w:numId w:val="23"/>
        </w:numPr>
        <w:tabs>
          <w:tab w:val="left" w:pos="284"/>
        </w:tabs>
        <w:ind w:right="-28"/>
        <w:jc w:val="both"/>
        <w:rPr>
          <w:bCs/>
          <w:szCs w:val="24"/>
        </w:rPr>
      </w:pPr>
      <w:r>
        <w:rPr>
          <w:bCs/>
          <w:szCs w:val="24"/>
        </w:rPr>
        <w:t>Nedotýkat se volných elektrických drátů.</w:t>
      </w:r>
    </w:p>
    <w:p w:rsidR="00B2331C" w:rsidRDefault="00B2331C" w:rsidP="00666650">
      <w:pPr>
        <w:pStyle w:val="Odstavecseseznamem"/>
        <w:numPr>
          <w:ilvl w:val="0"/>
          <w:numId w:val="23"/>
        </w:numPr>
        <w:tabs>
          <w:tab w:val="left" w:pos="284"/>
        </w:tabs>
        <w:ind w:right="-28"/>
        <w:jc w:val="both"/>
        <w:rPr>
          <w:bCs/>
          <w:szCs w:val="24"/>
        </w:rPr>
      </w:pPr>
      <w:r>
        <w:rPr>
          <w:bCs/>
          <w:szCs w:val="24"/>
        </w:rPr>
        <w:t xml:space="preserve">Při odchodu z prostoru ubytování zkontrolovat vypnutí všech elektrických zařízení. </w:t>
      </w:r>
    </w:p>
    <w:p w:rsidR="00B2331C" w:rsidRDefault="00B2331C" w:rsidP="00666650">
      <w:pPr>
        <w:pStyle w:val="Odstavecseseznamem"/>
        <w:numPr>
          <w:ilvl w:val="0"/>
          <w:numId w:val="23"/>
        </w:numPr>
        <w:tabs>
          <w:tab w:val="left" w:pos="284"/>
        </w:tabs>
        <w:ind w:right="-28"/>
        <w:jc w:val="both"/>
        <w:rPr>
          <w:bCs/>
          <w:szCs w:val="24"/>
        </w:rPr>
      </w:pPr>
      <w:r>
        <w:rPr>
          <w:bCs/>
          <w:szCs w:val="24"/>
        </w:rPr>
        <w:t xml:space="preserve">Jakoukoli závadu na elektrických zařízení nahlásit vedoucímu. </w:t>
      </w:r>
    </w:p>
    <w:p w:rsidR="00B2331C" w:rsidRDefault="00B2331C" w:rsidP="00666650">
      <w:pPr>
        <w:pStyle w:val="Odstavecseseznamem"/>
        <w:numPr>
          <w:ilvl w:val="0"/>
          <w:numId w:val="23"/>
        </w:numPr>
        <w:tabs>
          <w:tab w:val="left" w:pos="284"/>
        </w:tabs>
        <w:ind w:right="-28"/>
        <w:jc w:val="both"/>
        <w:rPr>
          <w:bCs/>
          <w:szCs w:val="24"/>
        </w:rPr>
      </w:pPr>
      <w:r>
        <w:rPr>
          <w:bCs/>
          <w:szCs w:val="24"/>
        </w:rPr>
        <w:t>Nehasit elektrické zařízení vodou.</w:t>
      </w:r>
    </w:p>
    <w:p w:rsidR="006621F8" w:rsidRPr="006621F8" w:rsidRDefault="006621F8" w:rsidP="006621F8">
      <w:pPr>
        <w:tabs>
          <w:tab w:val="left" w:pos="284"/>
        </w:tabs>
        <w:ind w:right="-28"/>
        <w:jc w:val="both"/>
        <w:rPr>
          <w:bCs/>
          <w:szCs w:val="24"/>
        </w:rPr>
      </w:pPr>
    </w:p>
    <w:p w:rsidR="00256733" w:rsidRDefault="00256733" w:rsidP="00256733">
      <w:pPr>
        <w:spacing w:line="1" w:lineRule="exact"/>
        <w:ind w:right="-28"/>
        <w:jc w:val="both"/>
        <w:rPr>
          <w:b/>
          <w:bCs/>
          <w:szCs w:val="24"/>
        </w:rPr>
      </w:pPr>
    </w:p>
    <w:p w:rsidR="00256733" w:rsidRPr="001E7E00" w:rsidRDefault="00256733" w:rsidP="00256733">
      <w:pPr>
        <w:numPr>
          <w:ilvl w:val="0"/>
          <w:numId w:val="5"/>
        </w:numPr>
        <w:tabs>
          <w:tab w:val="left" w:pos="284"/>
        </w:tabs>
        <w:suppressAutoHyphens w:val="0"/>
        <w:ind w:left="284" w:right="-28" w:hanging="284"/>
        <w:jc w:val="both"/>
        <w:rPr>
          <w:b/>
          <w:bCs/>
          <w:szCs w:val="24"/>
        </w:rPr>
      </w:pPr>
      <w:r w:rsidRPr="00256733">
        <w:rPr>
          <w:b/>
          <w:szCs w:val="24"/>
        </w:rPr>
        <w:t>Soukromí:</w:t>
      </w:r>
    </w:p>
    <w:p w:rsidR="001E7E00" w:rsidRPr="00EA4464" w:rsidRDefault="001E7E00" w:rsidP="001E7E00">
      <w:pPr>
        <w:pStyle w:val="Odstavecseseznamem"/>
        <w:numPr>
          <w:ilvl w:val="0"/>
          <w:numId w:val="21"/>
        </w:numPr>
        <w:tabs>
          <w:tab w:val="left" w:pos="284"/>
        </w:tabs>
        <w:ind w:left="709" w:right="-28" w:hanging="283"/>
        <w:jc w:val="both"/>
        <w:rPr>
          <w:b/>
          <w:bCs/>
        </w:rPr>
      </w:pPr>
      <w:r w:rsidRPr="00EA4464">
        <w:t>Účastníci musí respektovat soukromí ostatních účastníků tábora.</w:t>
      </w:r>
    </w:p>
    <w:p w:rsidR="001E7E00" w:rsidRPr="001E7E00" w:rsidRDefault="001E7E00" w:rsidP="001E7E00">
      <w:pPr>
        <w:tabs>
          <w:tab w:val="left" w:pos="284"/>
        </w:tabs>
        <w:suppressAutoHyphens w:val="0"/>
        <w:ind w:left="284" w:right="-28"/>
        <w:jc w:val="both"/>
        <w:rPr>
          <w:b/>
          <w:bCs/>
          <w:szCs w:val="24"/>
        </w:rPr>
      </w:pPr>
    </w:p>
    <w:p w:rsidR="00256733" w:rsidRDefault="00256733" w:rsidP="00256733">
      <w:pPr>
        <w:spacing w:line="12" w:lineRule="exact"/>
        <w:ind w:right="-28"/>
        <w:jc w:val="both"/>
        <w:rPr>
          <w:b/>
          <w:bCs/>
          <w:szCs w:val="24"/>
        </w:rPr>
      </w:pPr>
    </w:p>
    <w:p w:rsidR="00256733" w:rsidRPr="00256733" w:rsidRDefault="00256733" w:rsidP="00256733">
      <w:pPr>
        <w:numPr>
          <w:ilvl w:val="0"/>
          <w:numId w:val="5"/>
        </w:numPr>
        <w:tabs>
          <w:tab w:val="left" w:pos="248"/>
        </w:tabs>
        <w:suppressAutoHyphens w:val="0"/>
        <w:spacing w:line="234" w:lineRule="auto"/>
        <w:ind w:left="4" w:right="-28" w:hanging="4"/>
        <w:jc w:val="both"/>
        <w:rPr>
          <w:b/>
          <w:bCs/>
          <w:szCs w:val="24"/>
        </w:rPr>
      </w:pPr>
      <w:r w:rsidRPr="00256733">
        <w:rPr>
          <w:b/>
          <w:szCs w:val="24"/>
        </w:rPr>
        <w:t>Pokyny vedoucích:</w:t>
      </w:r>
    </w:p>
    <w:p w:rsidR="00256733" w:rsidRPr="00EA4464" w:rsidRDefault="00256733" w:rsidP="00256733">
      <w:pPr>
        <w:pStyle w:val="Odstavecseseznamem"/>
        <w:numPr>
          <w:ilvl w:val="0"/>
          <w:numId w:val="8"/>
        </w:numPr>
        <w:tabs>
          <w:tab w:val="left" w:pos="248"/>
        </w:tabs>
        <w:spacing w:line="234" w:lineRule="auto"/>
        <w:ind w:right="-28"/>
        <w:jc w:val="both"/>
        <w:rPr>
          <w:b/>
          <w:bCs/>
        </w:rPr>
      </w:pPr>
      <w:r w:rsidRPr="00EA4464">
        <w:t>Účastníci musí respekto</w:t>
      </w:r>
      <w:r w:rsidR="0053075E" w:rsidRPr="00EA4464">
        <w:t xml:space="preserve">vat pokyny vedoucích </w:t>
      </w:r>
      <w:r w:rsidR="00703F91" w:rsidRPr="00EA4464">
        <w:t>v plném rozsahu – nástupy, režim dne, noční klid apod</w:t>
      </w:r>
      <w:r w:rsidR="0053075E" w:rsidRPr="00EA4464">
        <w:t>.</w:t>
      </w:r>
      <w:r w:rsidR="00703F91" w:rsidRPr="00EA4464">
        <w:t xml:space="preserve"> Tato nařízení jsou nástrojem pro zabezpečení bezpečnosti účastníků po celou dobu tábora.</w:t>
      </w:r>
    </w:p>
    <w:p w:rsidR="00B1792C" w:rsidRPr="00B1792C" w:rsidRDefault="00B1792C" w:rsidP="00B1792C">
      <w:pPr>
        <w:pStyle w:val="Odstavecseseznamem"/>
        <w:tabs>
          <w:tab w:val="left" w:pos="248"/>
        </w:tabs>
        <w:spacing w:line="234" w:lineRule="auto"/>
        <w:ind w:right="-28"/>
        <w:jc w:val="both"/>
        <w:rPr>
          <w:b/>
          <w:bCs/>
          <w:sz w:val="24"/>
          <w:szCs w:val="24"/>
        </w:rPr>
      </w:pPr>
    </w:p>
    <w:p w:rsidR="00256733" w:rsidRDefault="00256733" w:rsidP="00256733">
      <w:pPr>
        <w:spacing w:line="13" w:lineRule="exact"/>
        <w:ind w:right="-28"/>
        <w:jc w:val="both"/>
        <w:rPr>
          <w:b/>
          <w:bCs/>
          <w:szCs w:val="24"/>
        </w:rPr>
      </w:pPr>
    </w:p>
    <w:p w:rsidR="00256733" w:rsidRPr="00256733" w:rsidRDefault="00256733" w:rsidP="00256733">
      <w:pPr>
        <w:numPr>
          <w:ilvl w:val="0"/>
          <w:numId w:val="5"/>
        </w:numPr>
        <w:tabs>
          <w:tab w:val="left" w:pos="277"/>
        </w:tabs>
        <w:suppressAutoHyphens w:val="0"/>
        <w:spacing w:line="236" w:lineRule="auto"/>
        <w:ind w:left="4" w:right="-28" w:hanging="4"/>
        <w:jc w:val="both"/>
        <w:rPr>
          <w:b/>
          <w:bCs/>
          <w:szCs w:val="24"/>
        </w:rPr>
      </w:pPr>
      <w:r w:rsidRPr="00256733">
        <w:rPr>
          <w:b/>
          <w:szCs w:val="24"/>
        </w:rPr>
        <w:t>Hygiena:</w:t>
      </w:r>
    </w:p>
    <w:p w:rsidR="0053075E" w:rsidRPr="00EA4464" w:rsidRDefault="00256733" w:rsidP="0053075E">
      <w:pPr>
        <w:pStyle w:val="Odstavecseseznamem"/>
        <w:numPr>
          <w:ilvl w:val="0"/>
          <w:numId w:val="8"/>
        </w:numPr>
        <w:tabs>
          <w:tab w:val="left" w:pos="277"/>
        </w:tabs>
        <w:spacing w:line="236" w:lineRule="auto"/>
        <w:ind w:right="-28"/>
        <w:jc w:val="both"/>
        <w:rPr>
          <w:b/>
          <w:bCs/>
        </w:rPr>
      </w:pPr>
      <w:r w:rsidRPr="00EA4464">
        <w:t>Účastní</w:t>
      </w:r>
      <w:r w:rsidR="00703F91" w:rsidRPr="00EA4464">
        <w:t>kům jsou zajištěny hygienické potřeby dle Vyhlášky č. 106/2021 Sb.</w:t>
      </w:r>
    </w:p>
    <w:p w:rsidR="00703F91" w:rsidRPr="00EA4464" w:rsidRDefault="00703F91" w:rsidP="0053075E">
      <w:pPr>
        <w:pStyle w:val="Odstavecseseznamem"/>
        <w:numPr>
          <w:ilvl w:val="0"/>
          <w:numId w:val="8"/>
        </w:numPr>
        <w:tabs>
          <w:tab w:val="left" w:pos="277"/>
        </w:tabs>
        <w:spacing w:line="236" w:lineRule="auto"/>
        <w:ind w:right="-28"/>
        <w:jc w:val="both"/>
        <w:rPr>
          <w:b/>
          <w:bCs/>
        </w:rPr>
      </w:pPr>
      <w:r w:rsidRPr="00EA4464">
        <w:t>Účastníci musí dodržovat základní hygienické návyky a chování – záchody, umývárny, kontrola pořádku, pořádek v táboře, mytí rukou, převlékání se, nakládání s mokrými věcmi apod.</w:t>
      </w:r>
    </w:p>
    <w:p w:rsidR="00703F91" w:rsidRPr="00EA4464" w:rsidRDefault="00703F91" w:rsidP="00703F91">
      <w:pPr>
        <w:tabs>
          <w:tab w:val="left" w:pos="277"/>
        </w:tabs>
        <w:spacing w:line="236" w:lineRule="auto"/>
        <w:ind w:right="-28"/>
        <w:jc w:val="both"/>
        <w:rPr>
          <w:b/>
          <w:bCs/>
          <w:sz w:val="22"/>
          <w:szCs w:val="22"/>
        </w:rPr>
      </w:pPr>
    </w:p>
    <w:p w:rsidR="00256733" w:rsidRDefault="00256733" w:rsidP="00256733">
      <w:pPr>
        <w:spacing w:line="13" w:lineRule="exact"/>
        <w:ind w:right="-28"/>
        <w:jc w:val="both"/>
        <w:rPr>
          <w:b/>
          <w:bCs/>
          <w:szCs w:val="24"/>
        </w:rPr>
      </w:pPr>
    </w:p>
    <w:p w:rsidR="00703F91" w:rsidRDefault="00703F91" w:rsidP="00256733">
      <w:pPr>
        <w:spacing w:line="13" w:lineRule="exact"/>
        <w:ind w:right="-28"/>
        <w:jc w:val="both"/>
        <w:rPr>
          <w:b/>
          <w:bCs/>
          <w:szCs w:val="24"/>
        </w:rPr>
      </w:pPr>
    </w:p>
    <w:p w:rsidR="00703F91" w:rsidRDefault="00703F91" w:rsidP="00256733">
      <w:pPr>
        <w:spacing w:line="13" w:lineRule="exact"/>
        <w:ind w:right="-28"/>
        <w:jc w:val="both"/>
        <w:rPr>
          <w:b/>
          <w:bCs/>
          <w:szCs w:val="24"/>
        </w:rPr>
      </w:pPr>
    </w:p>
    <w:p w:rsidR="00A131A3" w:rsidRPr="00A131A3" w:rsidRDefault="0053075E" w:rsidP="00A131A3">
      <w:pPr>
        <w:numPr>
          <w:ilvl w:val="0"/>
          <w:numId w:val="5"/>
        </w:numPr>
        <w:tabs>
          <w:tab w:val="left" w:pos="251"/>
        </w:tabs>
        <w:suppressAutoHyphens w:val="0"/>
        <w:spacing w:line="237" w:lineRule="auto"/>
        <w:ind w:left="4" w:right="-28" w:hanging="4"/>
        <w:jc w:val="both"/>
        <w:rPr>
          <w:b/>
          <w:bCs/>
          <w:szCs w:val="24"/>
        </w:rPr>
      </w:pPr>
      <w:r>
        <w:rPr>
          <w:b/>
          <w:szCs w:val="24"/>
        </w:rPr>
        <w:t>Zdraví účastníka</w:t>
      </w:r>
      <w:r w:rsidR="00256733" w:rsidRPr="00256733">
        <w:rPr>
          <w:b/>
          <w:szCs w:val="24"/>
        </w:rPr>
        <w:t>:</w:t>
      </w:r>
    </w:p>
    <w:p w:rsidR="00A131A3" w:rsidRPr="00EA4464" w:rsidRDefault="00A131A3" w:rsidP="004F054F">
      <w:pPr>
        <w:pStyle w:val="Odstavecseseznamem"/>
        <w:numPr>
          <w:ilvl w:val="0"/>
          <w:numId w:val="8"/>
        </w:numPr>
        <w:tabs>
          <w:tab w:val="left" w:pos="251"/>
        </w:tabs>
        <w:spacing w:line="237" w:lineRule="auto"/>
        <w:ind w:right="-28"/>
        <w:jc w:val="both"/>
        <w:rPr>
          <w:b/>
          <w:bCs/>
        </w:rPr>
      </w:pPr>
      <w:r w:rsidRPr="00EA4464">
        <w:t xml:space="preserve">Zdravotník tábora: </w:t>
      </w:r>
      <w:r w:rsidR="002C6E06">
        <w:t xml:space="preserve">Bohdana </w:t>
      </w:r>
      <w:proofErr w:type="spellStart"/>
      <w:r w:rsidR="002C6E06">
        <w:t>Axmannová</w:t>
      </w:r>
      <w:proofErr w:type="spellEnd"/>
    </w:p>
    <w:p w:rsidR="005D3504" w:rsidRPr="00EA4464" w:rsidRDefault="005D3504" w:rsidP="004F054F">
      <w:pPr>
        <w:pStyle w:val="Odstavecseseznamem"/>
        <w:numPr>
          <w:ilvl w:val="0"/>
          <w:numId w:val="8"/>
        </w:numPr>
        <w:tabs>
          <w:tab w:val="left" w:pos="251"/>
        </w:tabs>
        <w:spacing w:line="237" w:lineRule="auto"/>
        <w:ind w:right="-28"/>
        <w:jc w:val="both"/>
        <w:rPr>
          <w:b/>
          <w:bCs/>
        </w:rPr>
      </w:pPr>
      <w:r w:rsidRPr="00EA4464">
        <w:rPr>
          <w:b/>
          <w:bCs/>
        </w:rPr>
        <w:t>Zákonný zástupce je povinen před nástupem na tábor informovat zdravotníka tábora o alergiích účastníka (strava, pyl, hmyzí bodnutí apod.)</w:t>
      </w:r>
    </w:p>
    <w:p w:rsidR="005D3504" w:rsidRPr="00EA4464" w:rsidRDefault="005D3504" w:rsidP="005D3504">
      <w:pPr>
        <w:numPr>
          <w:ilvl w:val="0"/>
          <w:numId w:val="8"/>
        </w:numPr>
        <w:tabs>
          <w:tab w:val="left" w:pos="244"/>
        </w:tabs>
        <w:suppressAutoHyphens w:val="0"/>
        <w:spacing w:line="237" w:lineRule="auto"/>
        <w:ind w:right="-28"/>
        <w:jc w:val="both"/>
        <w:rPr>
          <w:b/>
          <w:bCs/>
          <w:sz w:val="22"/>
          <w:szCs w:val="22"/>
        </w:rPr>
      </w:pPr>
      <w:r w:rsidRPr="00EA4464">
        <w:rPr>
          <w:sz w:val="22"/>
          <w:szCs w:val="22"/>
        </w:rPr>
        <w:t xml:space="preserve">Pokud dojde v souvislosti s nepravdivými, či neúplnými údaji v nástupní lékařské dokumentaci ke zdravotnímu ohrožení účastníka tábora či táborového kolektivu, vyplynou z toho pro zákonného zástupce právní i finanční důsledky. Tato skutečnost může být důvodem k vyloučení účastníka z tábora v den zjištění této skutečnosti. </w:t>
      </w:r>
    </w:p>
    <w:p w:rsidR="00256733" w:rsidRPr="00EA4464" w:rsidRDefault="00A131A3" w:rsidP="00D8112D">
      <w:pPr>
        <w:pStyle w:val="Odstavecseseznamem"/>
        <w:numPr>
          <w:ilvl w:val="0"/>
          <w:numId w:val="8"/>
        </w:numPr>
        <w:tabs>
          <w:tab w:val="left" w:pos="251"/>
        </w:tabs>
        <w:spacing w:line="237" w:lineRule="auto"/>
        <w:ind w:right="-28"/>
        <w:jc w:val="both"/>
        <w:rPr>
          <w:b/>
          <w:bCs/>
        </w:rPr>
      </w:pPr>
      <w:r w:rsidRPr="00EA4464">
        <w:t xml:space="preserve">V případě zdravotních problémů musí účastník neprodleně informovat vedoucího nebo zdravotníka o zdravotním stavu sama sebe </w:t>
      </w:r>
      <w:r w:rsidR="00B1792C" w:rsidRPr="00EA4464">
        <w:t>anebo</w:t>
      </w:r>
      <w:r w:rsidRPr="00EA4464">
        <w:t xml:space="preserve"> jiného účastníka. Je zakázáno užívání léků bez souhlasu zdravotníka (i vlastní léky, vitamíny). Vlastní léky, které účastník užívá, předají rodiče zdravotníkovi v den nástupu na tábor.</w:t>
      </w:r>
      <w:r w:rsidR="0053075E" w:rsidRPr="00EA4464">
        <w:t xml:space="preserve"> </w:t>
      </w:r>
    </w:p>
    <w:p w:rsidR="00256733" w:rsidRPr="00EA4464" w:rsidRDefault="000E1B9B" w:rsidP="007032E5">
      <w:pPr>
        <w:pStyle w:val="Odstavecseseznamem"/>
        <w:numPr>
          <w:ilvl w:val="0"/>
          <w:numId w:val="8"/>
        </w:numPr>
        <w:spacing w:line="237" w:lineRule="auto"/>
        <w:ind w:right="-28"/>
        <w:jc w:val="both"/>
        <w:rPr>
          <w:b/>
          <w:bCs/>
        </w:rPr>
      </w:pPr>
      <w:r w:rsidRPr="00EA4464">
        <w:t>N</w:t>
      </w:r>
      <w:r w:rsidR="00256733" w:rsidRPr="00EA4464">
        <w:t>a základě ZÁKONA Č. 372/2011 Sb., o zdravotních službách a podmínkách jejich poskytování (zákon o zdravotních službách)</w:t>
      </w:r>
      <w:r w:rsidRPr="00EA4464">
        <w:t xml:space="preserve"> </w:t>
      </w:r>
      <w:r w:rsidR="00256733" w:rsidRPr="00EA4464">
        <w:rPr>
          <w:b/>
        </w:rPr>
        <w:t>souhlasím</w:t>
      </w:r>
      <w:r w:rsidR="007032E5" w:rsidRPr="00EA4464">
        <w:t xml:space="preserve"> </w:t>
      </w:r>
      <w:r w:rsidR="00256733" w:rsidRPr="00EA4464">
        <w:t>s tím, že v případě nezbytnosti ošetření účastníka ve zdravotnickém zařízení</w:t>
      </w:r>
      <w:r w:rsidRPr="00EA4464">
        <w:t>,</w:t>
      </w:r>
      <w:r w:rsidR="00256733" w:rsidRPr="00EA4464">
        <w:t xml:space="preserve"> bude účastníkovi přivolána lékařská pomoc, nebo bude vedoucím tábora či zdravotníkem dopraveno do zdravotnického zařízení v době konání tábora. Bezprostředně bude zákonný zástupce</w:t>
      </w:r>
      <w:r w:rsidRPr="00EA4464">
        <w:t xml:space="preserve"> o této skutečnosti</w:t>
      </w:r>
      <w:r w:rsidR="00256733" w:rsidRPr="00EA4464">
        <w:t xml:space="preserve"> informován, aby mohl případně dát zdravotnickému zařízení souhlas s poskytnutím dalších zdravotnických služeb a zařídit vše potřebné pro nezletilého pacienta. Po celou dobu ošetření účastníka až do příchodu zákonného zástupce, bude účastník doprovázen vedoucím tábora nebo zdravotníkem tábora.</w:t>
      </w:r>
    </w:p>
    <w:p w:rsidR="005D3504" w:rsidRDefault="005D3504" w:rsidP="007032E5">
      <w:pPr>
        <w:pStyle w:val="Odstavecseseznamem"/>
        <w:numPr>
          <w:ilvl w:val="0"/>
          <w:numId w:val="8"/>
        </w:numPr>
        <w:spacing w:line="237" w:lineRule="auto"/>
        <w:ind w:right="-28"/>
        <w:jc w:val="both"/>
        <w:rPr>
          <w:bCs/>
        </w:rPr>
      </w:pPr>
      <w:r w:rsidRPr="00EA4464">
        <w:rPr>
          <w:bCs/>
        </w:rPr>
        <w:t>Každý úraz či zdravotnický zákrok je evidován v knize Zdravotnický deník tábora.</w:t>
      </w:r>
    </w:p>
    <w:p w:rsidR="00666650" w:rsidRPr="00666650" w:rsidRDefault="00666650" w:rsidP="00666650">
      <w:pPr>
        <w:spacing w:line="237" w:lineRule="auto"/>
        <w:ind w:right="-28"/>
        <w:jc w:val="both"/>
        <w:rPr>
          <w:bCs/>
        </w:rPr>
      </w:pPr>
    </w:p>
    <w:p w:rsidR="001E7E00" w:rsidRPr="00666650" w:rsidRDefault="001E7E00" w:rsidP="00666650">
      <w:pPr>
        <w:pStyle w:val="Odstavecseseznamem"/>
        <w:numPr>
          <w:ilvl w:val="0"/>
          <w:numId w:val="5"/>
        </w:numPr>
        <w:tabs>
          <w:tab w:val="left" w:pos="284"/>
        </w:tabs>
        <w:ind w:left="0"/>
        <w:jc w:val="both"/>
        <w:rPr>
          <w:b/>
        </w:rPr>
      </w:pPr>
      <w:r w:rsidRPr="00666650">
        <w:rPr>
          <w:b/>
        </w:rPr>
        <w:t>Přeprava</w:t>
      </w:r>
      <w:r w:rsidR="00666650" w:rsidRPr="00666650">
        <w:rPr>
          <w:b/>
        </w:rPr>
        <w:t>:</w:t>
      </w:r>
    </w:p>
    <w:p w:rsidR="00666650" w:rsidRDefault="00666650" w:rsidP="00666650">
      <w:pPr>
        <w:pStyle w:val="Odstavecseseznamem"/>
        <w:numPr>
          <w:ilvl w:val="0"/>
          <w:numId w:val="22"/>
        </w:numPr>
        <w:spacing w:line="237" w:lineRule="auto"/>
        <w:ind w:right="-28"/>
        <w:jc w:val="both"/>
        <w:rPr>
          <w:bCs/>
        </w:rPr>
      </w:pPr>
      <w:r w:rsidRPr="00666650">
        <w:rPr>
          <w:bCs/>
        </w:rPr>
        <w:t>Účastníci jsou povinni dodržovat veškeré pokyny vedoucího týkajících se bezpečnosti přepravy</w:t>
      </w:r>
      <w:r>
        <w:rPr>
          <w:bCs/>
        </w:rPr>
        <w:t>.</w:t>
      </w:r>
    </w:p>
    <w:p w:rsidR="00666650" w:rsidRDefault="00666650" w:rsidP="00666650">
      <w:pPr>
        <w:pStyle w:val="Odstavecseseznamem"/>
        <w:numPr>
          <w:ilvl w:val="0"/>
          <w:numId w:val="22"/>
        </w:numPr>
        <w:spacing w:line="237" w:lineRule="auto"/>
        <w:ind w:right="-28"/>
        <w:jc w:val="both"/>
        <w:rPr>
          <w:bCs/>
        </w:rPr>
      </w:pPr>
      <w:r>
        <w:rPr>
          <w:bCs/>
        </w:rPr>
        <w:t>Účastník, bez vědomí vedoucího, neopouští určené místo k přepravě, místo k vyčkání na přepravu a přepravovanou skupinu.</w:t>
      </w:r>
    </w:p>
    <w:p w:rsidR="00666650" w:rsidRPr="00666650" w:rsidRDefault="00666650" w:rsidP="00666650">
      <w:pPr>
        <w:pStyle w:val="Odstavecseseznamem"/>
        <w:numPr>
          <w:ilvl w:val="0"/>
          <w:numId w:val="22"/>
        </w:numPr>
        <w:spacing w:line="237" w:lineRule="auto"/>
        <w:ind w:right="-28"/>
        <w:jc w:val="both"/>
        <w:rPr>
          <w:bCs/>
        </w:rPr>
      </w:pPr>
      <w:r>
        <w:rPr>
          <w:bCs/>
        </w:rPr>
        <w:t xml:space="preserve">Po celou dobu přepravy se účastník chová tak, aby svou činností neohrozil zdraví své i zdraví spoluúčastníků přepravy. </w:t>
      </w:r>
    </w:p>
    <w:p w:rsidR="000F52BB" w:rsidRPr="00EA4464" w:rsidRDefault="000F52BB" w:rsidP="000F52BB">
      <w:pPr>
        <w:tabs>
          <w:tab w:val="left" w:pos="244"/>
        </w:tabs>
        <w:suppressAutoHyphens w:val="0"/>
        <w:spacing w:line="237" w:lineRule="auto"/>
        <w:ind w:right="-28"/>
        <w:jc w:val="both"/>
        <w:rPr>
          <w:b/>
          <w:bCs/>
          <w:sz w:val="22"/>
          <w:szCs w:val="22"/>
        </w:rPr>
      </w:pPr>
    </w:p>
    <w:p w:rsidR="00256733" w:rsidRDefault="00256733" w:rsidP="00256733">
      <w:pPr>
        <w:spacing w:line="17" w:lineRule="exact"/>
        <w:ind w:right="-28"/>
        <w:rPr>
          <w:b/>
          <w:bCs/>
          <w:szCs w:val="24"/>
        </w:rPr>
      </w:pPr>
    </w:p>
    <w:p w:rsidR="00256733" w:rsidRPr="00256733" w:rsidRDefault="00256733" w:rsidP="00256733">
      <w:pPr>
        <w:numPr>
          <w:ilvl w:val="0"/>
          <w:numId w:val="5"/>
        </w:numPr>
        <w:tabs>
          <w:tab w:val="left" w:pos="224"/>
        </w:tabs>
        <w:suppressAutoHyphens w:val="0"/>
        <w:spacing w:line="234" w:lineRule="auto"/>
        <w:ind w:left="4" w:right="-28" w:hanging="4"/>
        <w:jc w:val="both"/>
        <w:rPr>
          <w:b/>
          <w:bCs/>
          <w:szCs w:val="24"/>
        </w:rPr>
      </w:pPr>
      <w:r w:rsidRPr="00256733">
        <w:rPr>
          <w:b/>
          <w:szCs w:val="24"/>
        </w:rPr>
        <w:t>Strava:</w:t>
      </w:r>
    </w:p>
    <w:p w:rsidR="00256733" w:rsidRPr="00EA4464" w:rsidRDefault="00256733" w:rsidP="00256733">
      <w:pPr>
        <w:pStyle w:val="Odstavecseseznamem"/>
        <w:numPr>
          <w:ilvl w:val="0"/>
          <w:numId w:val="8"/>
        </w:numPr>
        <w:tabs>
          <w:tab w:val="left" w:pos="224"/>
        </w:tabs>
        <w:spacing w:line="234" w:lineRule="auto"/>
        <w:ind w:right="-28"/>
        <w:jc w:val="both"/>
        <w:rPr>
          <w:b/>
          <w:bCs/>
        </w:rPr>
      </w:pPr>
      <w:r w:rsidRPr="00EA4464">
        <w:t>V rámci tábora bude zajištěn</w:t>
      </w:r>
      <w:r w:rsidR="005D3504" w:rsidRPr="00EA4464">
        <w:t>a snídaně,</w:t>
      </w:r>
      <w:r w:rsidRPr="00EA4464">
        <w:t xml:space="preserve"> oběd,</w:t>
      </w:r>
      <w:r w:rsidR="005D3504" w:rsidRPr="00EA4464">
        <w:t xml:space="preserve"> večeře,</w:t>
      </w:r>
      <w:r w:rsidR="007032E5" w:rsidRPr="00EA4464">
        <w:t xml:space="preserve"> dopolední a</w:t>
      </w:r>
      <w:r w:rsidRPr="00EA4464">
        <w:t xml:space="preserve"> odpolední svačina a bude dodržován pitný režim.</w:t>
      </w:r>
    </w:p>
    <w:p w:rsidR="005D3504" w:rsidRPr="00EA4464" w:rsidRDefault="005D3504" w:rsidP="00256733">
      <w:pPr>
        <w:pStyle w:val="Odstavecseseznamem"/>
        <w:numPr>
          <w:ilvl w:val="0"/>
          <w:numId w:val="8"/>
        </w:numPr>
        <w:tabs>
          <w:tab w:val="left" w:pos="224"/>
        </w:tabs>
        <w:spacing w:line="234" w:lineRule="auto"/>
        <w:ind w:right="-28"/>
        <w:jc w:val="both"/>
        <w:rPr>
          <w:b/>
          <w:bCs/>
        </w:rPr>
      </w:pPr>
      <w:r w:rsidRPr="00EA4464">
        <w:rPr>
          <w:bCs/>
        </w:rPr>
        <w:t xml:space="preserve">Účastníkovi je zakázáno </w:t>
      </w:r>
      <w:r w:rsidR="007245AA" w:rsidRPr="00EA4464">
        <w:rPr>
          <w:bCs/>
        </w:rPr>
        <w:t>si samovolně nakupovat potraviny či nápoje,</w:t>
      </w:r>
      <w:r w:rsidR="007245AA" w:rsidRPr="00EA4464">
        <w:rPr>
          <w:b/>
          <w:bCs/>
        </w:rPr>
        <w:t xml:space="preserve"> </w:t>
      </w:r>
      <w:r w:rsidR="007245AA" w:rsidRPr="00EA4464">
        <w:t>sběru lesních plodů bez vědomí vedoucích tábora či zdravotníka tábora.</w:t>
      </w:r>
    </w:p>
    <w:p w:rsidR="000F52BB" w:rsidRDefault="000F52BB" w:rsidP="000F52BB">
      <w:pPr>
        <w:pStyle w:val="Odstavecseseznamem"/>
        <w:tabs>
          <w:tab w:val="left" w:pos="224"/>
        </w:tabs>
        <w:spacing w:line="234" w:lineRule="auto"/>
        <w:ind w:right="-28"/>
        <w:jc w:val="both"/>
        <w:rPr>
          <w:sz w:val="24"/>
          <w:szCs w:val="24"/>
        </w:rPr>
      </w:pPr>
    </w:p>
    <w:p w:rsidR="00256733" w:rsidRDefault="00256733" w:rsidP="00256733">
      <w:pPr>
        <w:spacing w:line="13" w:lineRule="exact"/>
        <w:ind w:right="-28"/>
        <w:jc w:val="both"/>
        <w:rPr>
          <w:b/>
          <w:bCs/>
          <w:szCs w:val="24"/>
        </w:rPr>
      </w:pPr>
    </w:p>
    <w:p w:rsidR="00256733" w:rsidRPr="00256733" w:rsidRDefault="00256733" w:rsidP="00666650">
      <w:pPr>
        <w:numPr>
          <w:ilvl w:val="0"/>
          <w:numId w:val="5"/>
        </w:numPr>
        <w:tabs>
          <w:tab w:val="left" w:pos="263"/>
        </w:tabs>
        <w:suppressAutoHyphens w:val="0"/>
        <w:spacing w:line="234" w:lineRule="auto"/>
        <w:ind w:left="4" w:right="-28" w:hanging="4"/>
        <w:jc w:val="both"/>
        <w:rPr>
          <w:b/>
          <w:bCs/>
          <w:szCs w:val="24"/>
        </w:rPr>
      </w:pPr>
      <w:r w:rsidRPr="00256733">
        <w:rPr>
          <w:b/>
          <w:szCs w:val="24"/>
        </w:rPr>
        <w:t>Alkohol, drogy, kouření:</w:t>
      </w:r>
    </w:p>
    <w:p w:rsidR="00256733" w:rsidRPr="000F52BB" w:rsidRDefault="00256733" w:rsidP="00256733">
      <w:pPr>
        <w:pStyle w:val="Odstavecseseznamem"/>
        <w:numPr>
          <w:ilvl w:val="0"/>
          <w:numId w:val="8"/>
        </w:numPr>
        <w:tabs>
          <w:tab w:val="left" w:pos="263"/>
        </w:tabs>
        <w:spacing w:line="234" w:lineRule="auto"/>
        <w:ind w:right="-28"/>
        <w:jc w:val="both"/>
        <w:rPr>
          <w:b/>
          <w:bCs/>
          <w:sz w:val="24"/>
          <w:szCs w:val="24"/>
        </w:rPr>
      </w:pPr>
      <w:r w:rsidRPr="00EA4464">
        <w:t>Účastník musí dodržovat přísný zákaz kouření, zákaz užívání alkoholu, nealkoholických piv, drog a omamných látek a látek jím tvarem, vůní či chutí podobné</w:t>
      </w:r>
      <w:r>
        <w:rPr>
          <w:sz w:val="24"/>
          <w:szCs w:val="24"/>
        </w:rPr>
        <w:t>.</w:t>
      </w:r>
    </w:p>
    <w:p w:rsidR="000F52BB" w:rsidRDefault="000F52BB" w:rsidP="000F52BB">
      <w:pPr>
        <w:pStyle w:val="Odstavecseseznamem"/>
        <w:tabs>
          <w:tab w:val="left" w:pos="263"/>
        </w:tabs>
        <w:spacing w:line="234" w:lineRule="auto"/>
        <w:ind w:right="-28"/>
        <w:jc w:val="both"/>
        <w:rPr>
          <w:b/>
          <w:bCs/>
          <w:sz w:val="24"/>
          <w:szCs w:val="24"/>
        </w:rPr>
      </w:pPr>
    </w:p>
    <w:p w:rsidR="006621F8" w:rsidRPr="003A7032" w:rsidRDefault="006621F8" w:rsidP="000F52BB">
      <w:pPr>
        <w:pStyle w:val="Odstavecseseznamem"/>
        <w:tabs>
          <w:tab w:val="left" w:pos="263"/>
        </w:tabs>
        <w:spacing w:line="234" w:lineRule="auto"/>
        <w:ind w:right="-28"/>
        <w:jc w:val="both"/>
        <w:rPr>
          <w:b/>
          <w:bCs/>
          <w:sz w:val="24"/>
          <w:szCs w:val="24"/>
        </w:rPr>
      </w:pPr>
    </w:p>
    <w:p w:rsidR="00256733" w:rsidRDefault="00256733" w:rsidP="00256733">
      <w:pPr>
        <w:spacing w:line="13" w:lineRule="exact"/>
        <w:ind w:right="-28"/>
        <w:jc w:val="both"/>
        <w:rPr>
          <w:b/>
          <w:bCs/>
          <w:szCs w:val="24"/>
        </w:rPr>
      </w:pPr>
    </w:p>
    <w:p w:rsidR="00256733" w:rsidRPr="00256733" w:rsidRDefault="00256733" w:rsidP="00256733">
      <w:pPr>
        <w:numPr>
          <w:ilvl w:val="0"/>
          <w:numId w:val="5"/>
        </w:numPr>
        <w:tabs>
          <w:tab w:val="left" w:pos="277"/>
        </w:tabs>
        <w:suppressAutoHyphens w:val="0"/>
        <w:spacing w:line="237" w:lineRule="auto"/>
        <w:ind w:left="4" w:right="-28" w:hanging="4"/>
        <w:jc w:val="both"/>
        <w:rPr>
          <w:b/>
          <w:bCs/>
          <w:szCs w:val="24"/>
        </w:rPr>
      </w:pPr>
      <w:r w:rsidRPr="00256733">
        <w:rPr>
          <w:b/>
          <w:szCs w:val="24"/>
        </w:rPr>
        <w:lastRenderedPageBreak/>
        <w:t>Bezpečnost</w:t>
      </w:r>
    </w:p>
    <w:p w:rsidR="001E7E00" w:rsidRPr="001E7E00" w:rsidRDefault="00256733" w:rsidP="00256733">
      <w:pPr>
        <w:pStyle w:val="Odstavecseseznamem"/>
        <w:numPr>
          <w:ilvl w:val="0"/>
          <w:numId w:val="8"/>
        </w:numPr>
        <w:tabs>
          <w:tab w:val="left" w:pos="277"/>
        </w:tabs>
        <w:spacing w:line="237" w:lineRule="auto"/>
        <w:ind w:right="-28"/>
        <w:jc w:val="both"/>
        <w:rPr>
          <w:sz w:val="24"/>
          <w:szCs w:val="24"/>
        </w:rPr>
      </w:pPr>
      <w:r w:rsidRPr="00EA4464">
        <w:t xml:space="preserve">Účastník je povinen se chovat ohleduplně a bezpečně vůči sobě, ostatním účastníkům a svému okolí tak, aby nezapříčinil zranění sobě či ostatním, nebo nezpůsobil škodu na majetku. Při nálezu nebezpečných či neznámých předmětů (skleněné střepy, ostré plechové </w:t>
      </w:r>
      <w:r w:rsidR="007032E5" w:rsidRPr="00EA4464">
        <w:t>předměty</w:t>
      </w:r>
      <w:r w:rsidRPr="00EA4464">
        <w:t xml:space="preserve"> </w:t>
      </w:r>
      <w:r w:rsidRPr="00EA4464">
        <w:rPr>
          <w:color w:val="000000"/>
        </w:rPr>
        <w:t>apod</w:t>
      </w:r>
      <w:r w:rsidRPr="00EA4464">
        <w:t xml:space="preserve">.) se nesmí těchto předmětů dotýkat ani je zvedat a je povinen nahlásit nález vedoucímu, případně jiné dospělé osobě. </w:t>
      </w:r>
    </w:p>
    <w:p w:rsidR="00256733" w:rsidRDefault="00256733" w:rsidP="00256733">
      <w:pPr>
        <w:pStyle w:val="Odstavecseseznamem"/>
        <w:numPr>
          <w:ilvl w:val="0"/>
          <w:numId w:val="8"/>
        </w:numPr>
        <w:tabs>
          <w:tab w:val="left" w:pos="277"/>
        </w:tabs>
        <w:spacing w:line="237" w:lineRule="auto"/>
        <w:ind w:right="-28"/>
        <w:jc w:val="both"/>
        <w:rPr>
          <w:sz w:val="24"/>
          <w:szCs w:val="24"/>
        </w:rPr>
      </w:pPr>
      <w:r w:rsidRPr="00EA4464">
        <w:t>V táboře je zákaz užívání otevřeného ohně bez dohledu vedoucích</w:t>
      </w:r>
      <w:r w:rsidRPr="00F36435">
        <w:rPr>
          <w:sz w:val="24"/>
          <w:szCs w:val="24"/>
        </w:rPr>
        <w:t>.</w:t>
      </w:r>
    </w:p>
    <w:p w:rsidR="000F52BB" w:rsidRDefault="000F52BB" w:rsidP="000F52BB">
      <w:pPr>
        <w:pStyle w:val="Odstavecseseznamem"/>
        <w:tabs>
          <w:tab w:val="left" w:pos="277"/>
        </w:tabs>
        <w:spacing w:line="237" w:lineRule="auto"/>
        <w:ind w:right="-28"/>
        <w:jc w:val="both"/>
        <w:rPr>
          <w:sz w:val="24"/>
          <w:szCs w:val="24"/>
        </w:rPr>
      </w:pPr>
    </w:p>
    <w:p w:rsidR="00256733" w:rsidRDefault="00256733" w:rsidP="00256733">
      <w:pPr>
        <w:spacing w:line="15" w:lineRule="exact"/>
        <w:ind w:right="-28"/>
        <w:rPr>
          <w:b/>
          <w:bCs/>
          <w:szCs w:val="24"/>
        </w:rPr>
      </w:pPr>
    </w:p>
    <w:p w:rsidR="00256733" w:rsidRDefault="00256733" w:rsidP="00256733">
      <w:pPr>
        <w:spacing w:line="13" w:lineRule="exact"/>
        <w:ind w:right="-28"/>
        <w:jc w:val="both"/>
        <w:rPr>
          <w:b/>
          <w:bCs/>
          <w:szCs w:val="24"/>
        </w:rPr>
      </w:pPr>
    </w:p>
    <w:p w:rsidR="00256733" w:rsidRPr="00256733" w:rsidRDefault="00256733" w:rsidP="00256733">
      <w:pPr>
        <w:numPr>
          <w:ilvl w:val="0"/>
          <w:numId w:val="5"/>
        </w:numPr>
        <w:tabs>
          <w:tab w:val="left" w:pos="222"/>
        </w:tabs>
        <w:suppressAutoHyphens w:val="0"/>
        <w:spacing w:line="234" w:lineRule="auto"/>
        <w:ind w:left="4" w:right="-28" w:hanging="4"/>
        <w:jc w:val="both"/>
        <w:rPr>
          <w:b/>
          <w:bCs/>
          <w:szCs w:val="24"/>
        </w:rPr>
      </w:pPr>
      <w:r w:rsidRPr="00256733">
        <w:rPr>
          <w:b/>
          <w:szCs w:val="24"/>
        </w:rPr>
        <w:t xml:space="preserve"> Šikana, násilí:</w:t>
      </w:r>
    </w:p>
    <w:p w:rsidR="00256733" w:rsidRPr="00EA4464" w:rsidRDefault="00256733" w:rsidP="00256733">
      <w:pPr>
        <w:pStyle w:val="Odstavecseseznamem"/>
        <w:numPr>
          <w:ilvl w:val="0"/>
          <w:numId w:val="9"/>
        </w:numPr>
        <w:tabs>
          <w:tab w:val="left" w:pos="222"/>
        </w:tabs>
        <w:spacing w:line="234" w:lineRule="auto"/>
        <w:ind w:right="-28"/>
        <w:jc w:val="both"/>
        <w:rPr>
          <w:b/>
          <w:bCs/>
        </w:rPr>
      </w:pPr>
      <w:r w:rsidRPr="00EA4464">
        <w:t>V případě násilí, šikany, obtěžování je potřeba ihned upozornit vedoucího.</w:t>
      </w:r>
    </w:p>
    <w:p w:rsidR="00256733" w:rsidRPr="00EA4464" w:rsidRDefault="00256733" w:rsidP="00256733">
      <w:pPr>
        <w:pStyle w:val="Odstavecseseznamem"/>
        <w:numPr>
          <w:ilvl w:val="0"/>
          <w:numId w:val="9"/>
        </w:numPr>
        <w:tabs>
          <w:tab w:val="left" w:pos="222"/>
        </w:tabs>
        <w:spacing w:line="234" w:lineRule="auto"/>
        <w:ind w:right="-28"/>
        <w:jc w:val="both"/>
        <w:rPr>
          <w:b/>
          <w:bCs/>
        </w:rPr>
      </w:pPr>
      <w:r w:rsidRPr="00EA4464">
        <w:t>Účastník provádějící výše uvedenou činnost může být z tábora, na základě pohovoru s účastníkem a rodiči vyloučen.</w:t>
      </w:r>
    </w:p>
    <w:p w:rsidR="000F52BB" w:rsidRPr="003A7032" w:rsidRDefault="000F52BB" w:rsidP="000F52BB">
      <w:pPr>
        <w:pStyle w:val="Odstavecseseznamem"/>
        <w:tabs>
          <w:tab w:val="left" w:pos="222"/>
        </w:tabs>
        <w:spacing w:line="234" w:lineRule="auto"/>
        <w:ind w:right="-28"/>
        <w:jc w:val="both"/>
        <w:rPr>
          <w:b/>
          <w:bCs/>
          <w:sz w:val="24"/>
          <w:szCs w:val="24"/>
        </w:rPr>
      </w:pPr>
    </w:p>
    <w:p w:rsidR="00256733" w:rsidRPr="00256733" w:rsidRDefault="00256733" w:rsidP="00256733">
      <w:pPr>
        <w:tabs>
          <w:tab w:val="left" w:pos="210"/>
        </w:tabs>
        <w:spacing w:line="234" w:lineRule="auto"/>
        <w:ind w:left="4" w:right="-28"/>
        <w:rPr>
          <w:b/>
          <w:bCs/>
          <w:szCs w:val="24"/>
        </w:rPr>
      </w:pPr>
      <w:r w:rsidRPr="00256733">
        <w:rPr>
          <w:b/>
          <w:szCs w:val="24"/>
        </w:rPr>
        <w:t>k) Základy slušného chování a Fair Play:</w:t>
      </w:r>
    </w:p>
    <w:p w:rsidR="000E1B9B" w:rsidRPr="00EA4464" w:rsidRDefault="00256733" w:rsidP="008079E1">
      <w:pPr>
        <w:pStyle w:val="Odstavecseseznamem"/>
        <w:numPr>
          <w:ilvl w:val="0"/>
          <w:numId w:val="8"/>
        </w:numPr>
        <w:tabs>
          <w:tab w:val="left" w:pos="210"/>
        </w:tabs>
        <w:spacing w:line="234" w:lineRule="auto"/>
        <w:ind w:right="-28"/>
        <w:jc w:val="both"/>
        <w:rPr>
          <w:b/>
          <w:bCs/>
        </w:rPr>
      </w:pPr>
      <w:r w:rsidRPr="00EA4464">
        <w:t>Účastník se drží zásad slušného chování (pozdravení, prosba, poděkování) a neužívá vulgární slova. Chovat se kamarádsky a je ochotný pomáhat všem účastníkům</w:t>
      </w:r>
      <w:r w:rsidR="000E1B9B" w:rsidRPr="00EA4464">
        <w:t>.</w:t>
      </w:r>
      <w:r w:rsidRPr="00EA4464">
        <w:t xml:space="preserve"> </w:t>
      </w:r>
    </w:p>
    <w:p w:rsidR="00256733" w:rsidRPr="00EA4464" w:rsidRDefault="00256733" w:rsidP="008079E1">
      <w:pPr>
        <w:pStyle w:val="Odstavecseseznamem"/>
        <w:numPr>
          <w:ilvl w:val="0"/>
          <w:numId w:val="8"/>
        </w:numPr>
        <w:tabs>
          <w:tab w:val="left" w:pos="210"/>
        </w:tabs>
        <w:spacing w:line="234" w:lineRule="auto"/>
        <w:ind w:right="-28"/>
        <w:jc w:val="both"/>
        <w:rPr>
          <w:b/>
          <w:bCs/>
          <w:szCs w:val="24"/>
        </w:rPr>
      </w:pPr>
      <w:r w:rsidRPr="00EA4464">
        <w:t>Při soutěžích se účastníci chovají soutěživě, ale vždy čestně a nepodvádí</w:t>
      </w:r>
      <w:r w:rsidRPr="00EA4464">
        <w:rPr>
          <w:szCs w:val="24"/>
        </w:rPr>
        <w:t>.</w:t>
      </w:r>
    </w:p>
    <w:p w:rsidR="000E1B9B" w:rsidRDefault="000E1B9B" w:rsidP="000E1B9B">
      <w:pPr>
        <w:tabs>
          <w:tab w:val="left" w:pos="210"/>
        </w:tabs>
        <w:spacing w:line="234" w:lineRule="auto"/>
        <w:ind w:right="-28"/>
        <w:jc w:val="both"/>
        <w:rPr>
          <w:b/>
          <w:bCs/>
          <w:szCs w:val="24"/>
        </w:rPr>
      </w:pPr>
    </w:p>
    <w:p w:rsidR="00256733" w:rsidRDefault="000F52BB" w:rsidP="000F52BB">
      <w:pPr>
        <w:tabs>
          <w:tab w:val="left" w:pos="244"/>
        </w:tabs>
        <w:suppressAutoHyphens w:val="0"/>
        <w:spacing w:line="236" w:lineRule="auto"/>
        <w:ind w:right="-28"/>
        <w:jc w:val="both"/>
        <w:rPr>
          <w:b/>
          <w:bCs/>
          <w:szCs w:val="24"/>
        </w:rPr>
      </w:pPr>
      <w:bookmarkStart w:id="0" w:name="page2"/>
      <w:bookmarkEnd w:id="0"/>
      <w:r>
        <w:rPr>
          <w:b/>
          <w:bCs/>
          <w:szCs w:val="24"/>
        </w:rPr>
        <w:t xml:space="preserve">4. </w:t>
      </w:r>
      <w:r w:rsidR="00256733">
        <w:rPr>
          <w:b/>
          <w:bCs/>
          <w:szCs w:val="24"/>
        </w:rPr>
        <w:t xml:space="preserve">Doporučení: </w:t>
      </w:r>
    </w:p>
    <w:p w:rsidR="00256733" w:rsidRPr="00EA4464" w:rsidRDefault="00256733" w:rsidP="00256733">
      <w:pPr>
        <w:pStyle w:val="Odstavecseseznamem"/>
        <w:numPr>
          <w:ilvl w:val="0"/>
          <w:numId w:val="9"/>
        </w:numPr>
        <w:tabs>
          <w:tab w:val="left" w:pos="244"/>
        </w:tabs>
        <w:spacing w:line="294" w:lineRule="exact"/>
        <w:ind w:right="-28"/>
        <w:jc w:val="both"/>
        <w:rPr>
          <w:b/>
          <w:bCs/>
          <w:szCs w:val="24"/>
        </w:rPr>
      </w:pPr>
      <w:r w:rsidRPr="00EA4464">
        <w:rPr>
          <w:szCs w:val="24"/>
        </w:rPr>
        <w:t>V první den nástupu na tábor prosím o předání vedoucím vyplněné a zákonnými zástupci podepsané všechny požadované níže uvedené formuláře:</w:t>
      </w:r>
    </w:p>
    <w:p w:rsidR="00EA4464" w:rsidRPr="00EA4464" w:rsidRDefault="00EA4464" w:rsidP="00EA4464">
      <w:pPr>
        <w:pStyle w:val="Odstavecseseznamem"/>
        <w:numPr>
          <w:ilvl w:val="1"/>
          <w:numId w:val="9"/>
        </w:numPr>
        <w:tabs>
          <w:tab w:val="left" w:pos="244"/>
        </w:tabs>
        <w:suppressAutoHyphens/>
        <w:spacing w:line="294" w:lineRule="exact"/>
        <w:ind w:left="1134" w:right="-28" w:hanging="425"/>
        <w:contextualSpacing w:val="0"/>
        <w:jc w:val="both"/>
        <w:rPr>
          <w:bCs/>
          <w:szCs w:val="24"/>
        </w:rPr>
      </w:pPr>
      <w:r w:rsidRPr="00EA4464">
        <w:rPr>
          <w:bCs/>
          <w:szCs w:val="24"/>
        </w:rPr>
        <w:t>Kopii průkazu pojištěnce – nutno doma vytisknout</w:t>
      </w:r>
    </w:p>
    <w:p w:rsidR="00256733" w:rsidRPr="0043573C" w:rsidRDefault="00256733" w:rsidP="00437C86">
      <w:pPr>
        <w:pStyle w:val="Odstavecseseznamem"/>
        <w:numPr>
          <w:ilvl w:val="1"/>
          <w:numId w:val="9"/>
        </w:numPr>
        <w:tabs>
          <w:tab w:val="left" w:pos="244"/>
        </w:tabs>
        <w:suppressAutoHyphens/>
        <w:spacing w:line="294" w:lineRule="exact"/>
        <w:ind w:left="1134" w:right="-28" w:hanging="425"/>
        <w:contextualSpacing w:val="0"/>
        <w:jc w:val="both"/>
        <w:rPr>
          <w:bCs/>
          <w:szCs w:val="24"/>
        </w:rPr>
      </w:pPr>
      <w:r w:rsidRPr="00EA4464">
        <w:rPr>
          <w:bCs/>
          <w:szCs w:val="24"/>
        </w:rPr>
        <w:t>Nástupní list účastníka na akci vč. Prohlášení o bezinfekčnosti podepsaný zákonným zástupcem s dat</w:t>
      </w:r>
      <w:r w:rsidR="00CD2F74" w:rsidRPr="00EA4464">
        <w:rPr>
          <w:bCs/>
          <w:szCs w:val="24"/>
        </w:rPr>
        <w:t>em</w:t>
      </w:r>
      <w:r w:rsidRPr="00EA4464">
        <w:rPr>
          <w:bCs/>
          <w:szCs w:val="24"/>
        </w:rPr>
        <w:t xml:space="preserve"> </w:t>
      </w:r>
      <w:r w:rsidR="00B05586" w:rsidRPr="00EA4464">
        <w:rPr>
          <w:bCs/>
          <w:szCs w:val="24"/>
        </w:rPr>
        <w:t xml:space="preserve">v den </w:t>
      </w:r>
      <w:r w:rsidR="00A94330" w:rsidRPr="00EA4464">
        <w:rPr>
          <w:bCs/>
          <w:szCs w:val="24"/>
        </w:rPr>
        <w:t xml:space="preserve">nástupu na tábor – </w:t>
      </w:r>
      <w:r w:rsidR="00A94330" w:rsidRPr="00EA4464">
        <w:rPr>
          <w:bCs/>
          <w:color w:val="000000" w:themeColor="text1"/>
          <w:szCs w:val="24"/>
        </w:rPr>
        <w:t>nutno doma vytisknout</w:t>
      </w:r>
    </w:p>
    <w:p w:rsidR="0043573C" w:rsidRPr="00EA4464" w:rsidRDefault="0043573C" w:rsidP="00437C86">
      <w:pPr>
        <w:pStyle w:val="Odstavecseseznamem"/>
        <w:numPr>
          <w:ilvl w:val="1"/>
          <w:numId w:val="9"/>
        </w:numPr>
        <w:tabs>
          <w:tab w:val="left" w:pos="244"/>
        </w:tabs>
        <w:suppressAutoHyphens/>
        <w:spacing w:line="294" w:lineRule="exact"/>
        <w:ind w:left="1134" w:right="-28" w:hanging="425"/>
        <w:contextualSpacing w:val="0"/>
        <w:jc w:val="both"/>
        <w:rPr>
          <w:bCs/>
          <w:szCs w:val="24"/>
        </w:rPr>
      </w:pPr>
      <w:r>
        <w:rPr>
          <w:bCs/>
          <w:szCs w:val="24"/>
        </w:rPr>
        <w:t xml:space="preserve">Posudek o zdravotní způsobilosti, potvrzen dětským lékařem </w:t>
      </w:r>
    </w:p>
    <w:p w:rsidR="00437C86" w:rsidRPr="00EA4464" w:rsidRDefault="00437C86" w:rsidP="00D14CB8">
      <w:pPr>
        <w:pStyle w:val="Odstavecseseznamem"/>
        <w:numPr>
          <w:ilvl w:val="1"/>
          <w:numId w:val="9"/>
        </w:numPr>
        <w:tabs>
          <w:tab w:val="left" w:pos="244"/>
        </w:tabs>
        <w:spacing w:line="294" w:lineRule="exact"/>
        <w:ind w:left="1134" w:right="-28" w:hanging="425"/>
        <w:jc w:val="both"/>
        <w:rPr>
          <w:b/>
          <w:bCs/>
          <w:szCs w:val="24"/>
        </w:rPr>
      </w:pPr>
      <w:r w:rsidRPr="00EA4464">
        <w:rPr>
          <w:bCs/>
          <w:szCs w:val="24"/>
        </w:rPr>
        <w:t>Poučení o bezpečnosti BOZ</w:t>
      </w:r>
      <w:r w:rsidR="0043573C">
        <w:rPr>
          <w:bCs/>
          <w:szCs w:val="24"/>
        </w:rPr>
        <w:t>P</w:t>
      </w:r>
      <w:r w:rsidRPr="00EA4464">
        <w:rPr>
          <w:bCs/>
          <w:szCs w:val="24"/>
        </w:rPr>
        <w:t xml:space="preserve"> účastníků</w:t>
      </w:r>
      <w:r w:rsidR="00DF6202" w:rsidRPr="00EA4464">
        <w:rPr>
          <w:bCs/>
          <w:szCs w:val="24"/>
        </w:rPr>
        <w:t xml:space="preserve"> bude podepsáno až </w:t>
      </w:r>
      <w:r w:rsidR="00DF6202" w:rsidRPr="00EA4464">
        <w:rPr>
          <w:b/>
          <w:bCs/>
          <w:szCs w:val="24"/>
          <w:u w:val="single"/>
        </w:rPr>
        <w:t>při příchodu na tábor</w:t>
      </w:r>
      <w:r w:rsidR="00EA4464" w:rsidRPr="00EA4464">
        <w:rPr>
          <w:b/>
          <w:bCs/>
          <w:szCs w:val="24"/>
          <w:u w:val="single"/>
        </w:rPr>
        <w:t xml:space="preserve"> ve společném dokumentu</w:t>
      </w:r>
      <w:r w:rsidRPr="00EA4464">
        <w:rPr>
          <w:bCs/>
          <w:szCs w:val="24"/>
        </w:rPr>
        <w:t xml:space="preserve"> </w:t>
      </w:r>
    </w:p>
    <w:p w:rsidR="00EA4464" w:rsidRPr="001E7E00" w:rsidRDefault="00EA4464" w:rsidP="001E7E00">
      <w:pPr>
        <w:pStyle w:val="Odstavecseseznamem"/>
        <w:numPr>
          <w:ilvl w:val="0"/>
          <w:numId w:val="9"/>
        </w:numPr>
        <w:spacing w:after="160" w:line="259" w:lineRule="auto"/>
        <w:jc w:val="both"/>
        <w:rPr>
          <w:sz w:val="24"/>
        </w:rPr>
      </w:pPr>
      <w:r w:rsidRPr="00EA4464">
        <w:t xml:space="preserve">Upozorňujeme, aby si účastník tábora </w:t>
      </w:r>
      <w:r w:rsidRPr="001E7E00">
        <w:rPr>
          <w:b/>
          <w:color w:val="C00000"/>
          <w:u w:val="single"/>
        </w:rPr>
        <w:t>nevozil s sebou mobilní telefon</w:t>
      </w:r>
      <w:r w:rsidRPr="00EA4464">
        <w:t xml:space="preserve">, chytré hodinky a jinou drahou elektroniku, případně jiné cennosti (šperky, hodinky) z důvodu možné ztráty či poškození (v případě nutnosti si budou moci účastníci zavolat z mobilního telefonu vedoucího tábora). Z důvodu charakteru ubytování pořadatel nemůže zodpovídat za případné ztráty. </w:t>
      </w:r>
    </w:p>
    <w:p w:rsidR="00D14CB8" w:rsidRPr="00D14CB8" w:rsidRDefault="00D14CB8" w:rsidP="00D14CB8">
      <w:pPr>
        <w:pStyle w:val="Odstavecseseznamem"/>
        <w:tabs>
          <w:tab w:val="left" w:pos="244"/>
        </w:tabs>
        <w:spacing w:line="236" w:lineRule="auto"/>
        <w:ind w:right="-28"/>
        <w:jc w:val="both"/>
        <w:rPr>
          <w:b/>
          <w:bCs/>
          <w:szCs w:val="24"/>
        </w:rPr>
      </w:pPr>
    </w:p>
    <w:p w:rsidR="00D14CB8" w:rsidRPr="00D14CB8" w:rsidRDefault="00D14CB8" w:rsidP="00D14CB8">
      <w:pPr>
        <w:pStyle w:val="Nadpis1"/>
        <w:spacing w:before="0" w:after="0"/>
      </w:pPr>
      <w:r w:rsidRPr="00D14CB8">
        <w:t>Informování zákonných zástupců v době tábora:</w:t>
      </w:r>
    </w:p>
    <w:p w:rsidR="00D14CB8" w:rsidRPr="00D14CB8" w:rsidRDefault="00D14CB8" w:rsidP="00D14CB8">
      <w:pPr>
        <w:numPr>
          <w:ilvl w:val="0"/>
          <w:numId w:val="17"/>
        </w:numPr>
        <w:jc w:val="both"/>
        <w:rPr>
          <w:rFonts w:cs="Arial"/>
          <w:sz w:val="22"/>
          <w:szCs w:val="22"/>
        </w:rPr>
      </w:pPr>
      <w:r w:rsidRPr="00D14CB8">
        <w:rPr>
          <w:rFonts w:cs="Arial"/>
          <w:sz w:val="22"/>
          <w:szCs w:val="22"/>
        </w:rPr>
        <w:t>V přihlášce jsou uvedena telefonní čísla na zákonné zástupce, kteří budou zkontaktováni v případě nutnosti (např. zranění dítěte). Vždy bude informován pouze jeden zákonný zástupce, který je uvedený na přihlášce jako první. Pokud se jej nepodaří zastihnout, bude vedoucí, popř. zdravotník volat na telefonní číslo druhého zákonného zástupce. V případě změn v kontaktních údajích (změna tel. čísel, pořadí kontaktování zákonných zástupců, kontakty na prarodiče apod.) tyto skutečnosti zákonný zástupce uvede při nástupu na tábor.</w:t>
      </w:r>
    </w:p>
    <w:p w:rsidR="000F52BB" w:rsidRPr="006C3CD4" w:rsidRDefault="000F52BB" w:rsidP="00256733">
      <w:pPr>
        <w:pStyle w:val="Odstavecseseznamem"/>
        <w:tabs>
          <w:tab w:val="left" w:pos="244"/>
        </w:tabs>
        <w:spacing w:line="236" w:lineRule="auto"/>
        <w:ind w:left="724" w:right="-28"/>
        <w:jc w:val="both"/>
        <w:rPr>
          <w:b/>
          <w:bCs/>
          <w:sz w:val="24"/>
          <w:szCs w:val="24"/>
        </w:rPr>
      </w:pPr>
    </w:p>
    <w:p w:rsidR="00256733" w:rsidRDefault="00256733"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2C6E06" w:rsidRDefault="002C6E06" w:rsidP="00256733">
      <w:pPr>
        <w:spacing w:line="200" w:lineRule="exact"/>
        <w:ind w:right="-28"/>
        <w:rPr>
          <w:sz w:val="20"/>
        </w:rPr>
      </w:pPr>
    </w:p>
    <w:p w:rsidR="002C6E06" w:rsidRDefault="002C6E06" w:rsidP="00256733">
      <w:pPr>
        <w:spacing w:line="200" w:lineRule="exact"/>
        <w:ind w:right="-28"/>
        <w:rPr>
          <w:sz w:val="20"/>
        </w:rPr>
      </w:pPr>
    </w:p>
    <w:p w:rsidR="00D11DA6" w:rsidRDefault="00D11DA6" w:rsidP="00256733">
      <w:pPr>
        <w:spacing w:line="200" w:lineRule="exact"/>
        <w:ind w:right="-28"/>
        <w:rPr>
          <w:sz w:val="20"/>
        </w:rPr>
      </w:pPr>
    </w:p>
    <w:p w:rsidR="002C6E06" w:rsidRDefault="002C6E06" w:rsidP="002C6E06">
      <w:pPr>
        <w:spacing w:line="360" w:lineRule="auto"/>
        <w:jc w:val="both"/>
        <w:rPr>
          <w:rFonts w:cs="Arial"/>
          <w:b/>
          <w:bCs/>
          <w:szCs w:val="22"/>
        </w:rPr>
      </w:pPr>
      <w:r w:rsidRPr="00CC2403">
        <w:rPr>
          <w:rFonts w:cs="Arial"/>
          <w:b/>
          <w:bCs/>
          <w:szCs w:val="22"/>
        </w:rPr>
        <w:t xml:space="preserve">Níže uvedení zákonní zástupci svým podpisem prohlašují, že o účasti svého dítěte či dětí na </w:t>
      </w:r>
      <w:r>
        <w:rPr>
          <w:rFonts w:cs="Arial"/>
          <w:b/>
          <w:bCs/>
          <w:szCs w:val="22"/>
        </w:rPr>
        <w:t xml:space="preserve">pobytovém </w:t>
      </w:r>
      <w:r w:rsidRPr="00CC2403">
        <w:rPr>
          <w:rFonts w:cs="Arial"/>
          <w:b/>
          <w:bCs/>
          <w:szCs w:val="22"/>
        </w:rPr>
        <w:t>táboře</w:t>
      </w:r>
      <w:r>
        <w:rPr>
          <w:rFonts w:cs="Arial"/>
          <w:b/>
          <w:bCs/>
          <w:szCs w:val="22"/>
        </w:rPr>
        <w:t xml:space="preserve"> Camp </w:t>
      </w:r>
      <w:proofErr w:type="spellStart"/>
      <w:r>
        <w:rPr>
          <w:rFonts w:cs="Arial"/>
          <w:b/>
          <w:bCs/>
          <w:szCs w:val="22"/>
        </w:rPr>
        <w:t>Baldovec</w:t>
      </w:r>
      <w:proofErr w:type="spellEnd"/>
      <w:r>
        <w:rPr>
          <w:rFonts w:cs="Arial"/>
          <w:b/>
          <w:bCs/>
          <w:szCs w:val="22"/>
        </w:rPr>
        <w:t xml:space="preserve"> I</w:t>
      </w:r>
      <w:r w:rsidR="00B45AE5">
        <w:rPr>
          <w:rFonts w:cs="Arial"/>
          <w:b/>
          <w:bCs/>
          <w:szCs w:val="22"/>
        </w:rPr>
        <w:t>I</w:t>
      </w:r>
      <w:r>
        <w:rPr>
          <w:rFonts w:cs="Arial"/>
          <w:b/>
          <w:bCs/>
          <w:szCs w:val="22"/>
        </w:rPr>
        <w:t>.</w:t>
      </w:r>
      <w:r w:rsidRPr="00CC2403">
        <w:rPr>
          <w:rFonts w:cs="Arial"/>
          <w:b/>
          <w:bCs/>
          <w:szCs w:val="22"/>
        </w:rPr>
        <w:t xml:space="preserve"> jsou informováni všichni další zákonní zástupci uvedeného dítěte či dětí a s jeho či jejich účastí na táboře souhlasí.</w:t>
      </w:r>
    </w:p>
    <w:p w:rsidR="002C6E06" w:rsidRDefault="002C6E06" w:rsidP="002C6E06">
      <w:pPr>
        <w:spacing w:line="360" w:lineRule="auto"/>
        <w:jc w:val="both"/>
        <w:rPr>
          <w:rFonts w:cs="Arial"/>
          <w:b/>
          <w:bCs/>
          <w:szCs w:val="22"/>
        </w:rPr>
      </w:pPr>
      <w:r w:rsidRPr="00CC2403">
        <w:rPr>
          <w:rFonts w:cs="Arial"/>
          <w:b/>
          <w:bCs/>
          <w:szCs w:val="22"/>
        </w:rPr>
        <w:t>Dále zákonný zástupce účastníka stvrzuje, že se seznámil se Všeobecnými podmínkami tábora, souhlasí s nimi, poučí své dítě (účastníka) přiměřeně jeho věku o nutnosti tyto všeobecné podmínky respektovat a poučí jej o následcích pro případ porušení těchto podmínek.</w:t>
      </w:r>
    </w:p>
    <w:tbl>
      <w:tblPr>
        <w:tblpPr w:leftFromText="141" w:rightFromText="141" w:vertAnchor="text" w:horzAnchor="margin" w:tblpY="98"/>
        <w:tblW w:w="10173" w:type="dxa"/>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0"/>
        <w:gridCol w:w="3288"/>
        <w:gridCol w:w="3705"/>
      </w:tblGrid>
      <w:tr w:rsidR="002C6E06" w:rsidRPr="002E58DC" w:rsidTr="00853CB4">
        <w:trPr>
          <w:trHeight w:val="340"/>
        </w:trPr>
        <w:tc>
          <w:tcPr>
            <w:tcW w:w="3180" w:type="dxa"/>
            <w:tcBorders>
              <w:top w:val="single" w:sz="18" w:space="0" w:color="auto"/>
              <w:left w:val="single" w:sz="18" w:space="0" w:color="auto"/>
              <w:bottom w:val="single" w:sz="18" w:space="0" w:color="auto"/>
            </w:tcBorders>
            <w:shd w:val="clear" w:color="auto" w:fill="B4C6E7"/>
            <w:vAlign w:val="center"/>
          </w:tcPr>
          <w:p w:rsidR="002C6E06" w:rsidRPr="0000779A" w:rsidRDefault="002C6E06" w:rsidP="00853CB4">
            <w:pPr>
              <w:rPr>
                <w:rFonts w:cs="Arial"/>
                <w:b/>
                <w:szCs w:val="24"/>
              </w:rPr>
            </w:pPr>
            <w:r w:rsidRPr="0000779A">
              <w:rPr>
                <w:rFonts w:cs="Arial"/>
                <w:b/>
                <w:szCs w:val="24"/>
              </w:rPr>
              <w:t xml:space="preserve">Jméno a příjmení </w:t>
            </w:r>
            <w:r>
              <w:rPr>
                <w:rFonts w:cs="Arial"/>
                <w:b/>
                <w:szCs w:val="24"/>
              </w:rPr>
              <w:t>účastníka</w:t>
            </w:r>
            <w:r w:rsidRPr="0000779A">
              <w:rPr>
                <w:rFonts w:cs="Arial"/>
                <w:b/>
                <w:szCs w:val="24"/>
              </w:rPr>
              <w:t>:</w:t>
            </w:r>
          </w:p>
        </w:tc>
        <w:tc>
          <w:tcPr>
            <w:tcW w:w="3288" w:type="dxa"/>
            <w:tcBorders>
              <w:top w:val="single" w:sz="18" w:space="0" w:color="auto"/>
              <w:bottom w:val="single" w:sz="18" w:space="0" w:color="auto"/>
            </w:tcBorders>
            <w:shd w:val="clear" w:color="auto" w:fill="B4C6E7"/>
          </w:tcPr>
          <w:p w:rsidR="002C6E06" w:rsidRPr="0000779A" w:rsidRDefault="002C6E06" w:rsidP="00853CB4">
            <w:pPr>
              <w:rPr>
                <w:rFonts w:cs="Arial"/>
                <w:b/>
                <w:szCs w:val="24"/>
              </w:rPr>
            </w:pPr>
            <w:r w:rsidRPr="0000779A">
              <w:rPr>
                <w:rFonts w:cs="Arial"/>
                <w:b/>
                <w:szCs w:val="24"/>
              </w:rPr>
              <w:t>Jméno a příjmení zákonného zástupce</w:t>
            </w:r>
          </w:p>
        </w:tc>
        <w:tc>
          <w:tcPr>
            <w:tcW w:w="3705" w:type="dxa"/>
            <w:tcBorders>
              <w:top w:val="single" w:sz="18" w:space="0" w:color="auto"/>
              <w:bottom w:val="single" w:sz="18" w:space="0" w:color="auto"/>
              <w:right w:val="single" w:sz="18" w:space="0" w:color="auto"/>
            </w:tcBorders>
            <w:shd w:val="clear" w:color="auto" w:fill="B4C6E7"/>
            <w:vAlign w:val="center"/>
          </w:tcPr>
          <w:p w:rsidR="002C6E06" w:rsidRPr="0000779A" w:rsidRDefault="002C6E06" w:rsidP="00853CB4">
            <w:pPr>
              <w:rPr>
                <w:rFonts w:cs="Arial"/>
                <w:b/>
                <w:szCs w:val="24"/>
              </w:rPr>
            </w:pPr>
            <w:r>
              <w:rPr>
                <w:rFonts w:cs="Arial"/>
                <w:b/>
                <w:szCs w:val="24"/>
              </w:rPr>
              <w:t>Datum a p</w:t>
            </w:r>
            <w:r w:rsidRPr="0000779A">
              <w:rPr>
                <w:rFonts w:cs="Arial"/>
                <w:b/>
                <w:szCs w:val="24"/>
              </w:rPr>
              <w:t>odpis zákonného zástupce</w:t>
            </w:r>
          </w:p>
        </w:tc>
      </w:tr>
      <w:tr w:rsidR="002C6E06" w:rsidRPr="002E58DC" w:rsidTr="00853CB4">
        <w:trPr>
          <w:trHeight w:val="454"/>
        </w:trPr>
        <w:tc>
          <w:tcPr>
            <w:tcW w:w="3180" w:type="dxa"/>
            <w:tcBorders>
              <w:top w:val="single" w:sz="18" w:space="0" w:color="auto"/>
              <w:left w:val="single" w:sz="18" w:space="0" w:color="auto"/>
              <w:bottom w:val="single" w:sz="8" w:space="0" w:color="auto"/>
            </w:tcBorders>
            <w:shd w:val="clear" w:color="auto" w:fill="auto"/>
            <w:vAlign w:val="center"/>
          </w:tcPr>
          <w:p w:rsidR="002C6E06" w:rsidRPr="00472DBD" w:rsidRDefault="002C6E06" w:rsidP="00853CB4">
            <w:pPr>
              <w:jc w:val="center"/>
              <w:rPr>
                <w:rFonts w:cs="Arial"/>
                <w:szCs w:val="24"/>
              </w:rPr>
            </w:pPr>
          </w:p>
        </w:tc>
        <w:tc>
          <w:tcPr>
            <w:tcW w:w="3288" w:type="dxa"/>
            <w:tcBorders>
              <w:top w:val="single" w:sz="18" w:space="0" w:color="auto"/>
              <w:bottom w:val="single" w:sz="4" w:space="0" w:color="auto"/>
            </w:tcBorders>
            <w:shd w:val="clear" w:color="auto" w:fill="auto"/>
            <w:vAlign w:val="center"/>
          </w:tcPr>
          <w:p w:rsidR="002C6E06" w:rsidRPr="00821DBA" w:rsidRDefault="002C6E06" w:rsidP="00853CB4">
            <w:pPr>
              <w:jc w:val="center"/>
              <w:rPr>
                <w:rFonts w:cs="Arial"/>
                <w:sz w:val="20"/>
              </w:rPr>
            </w:pPr>
          </w:p>
        </w:tc>
        <w:tc>
          <w:tcPr>
            <w:tcW w:w="3705" w:type="dxa"/>
            <w:tcBorders>
              <w:top w:val="single" w:sz="18" w:space="0" w:color="auto"/>
              <w:bottom w:val="single" w:sz="8" w:space="0" w:color="auto"/>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top w:val="single" w:sz="8" w:space="0" w:color="auto"/>
              <w:left w:val="single" w:sz="18" w:space="0" w:color="auto"/>
              <w:bottom w:val="single" w:sz="4" w:space="0" w:color="auto"/>
            </w:tcBorders>
            <w:shd w:val="clear" w:color="auto" w:fill="auto"/>
            <w:vAlign w:val="center"/>
          </w:tcPr>
          <w:p w:rsidR="002C6E06" w:rsidRPr="00472DBD" w:rsidRDefault="002C6E06" w:rsidP="00853CB4">
            <w:pPr>
              <w:jc w:val="center"/>
              <w:rPr>
                <w:rFonts w:cs="Arial"/>
                <w:szCs w:val="24"/>
              </w:rPr>
            </w:pPr>
          </w:p>
        </w:tc>
        <w:tc>
          <w:tcPr>
            <w:tcW w:w="3288" w:type="dxa"/>
            <w:tcBorders>
              <w:top w:val="single" w:sz="4" w:space="0" w:color="auto"/>
              <w:bottom w:val="single" w:sz="4" w:space="0" w:color="auto"/>
            </w:tcBorders>
            <w:shd w:val="clear" w:color="auto" w:fill="auto"/>
            <w:vAlign w:val="center"/>
          </w:tcPr>
          <w:p w:rsidR="002C6E06" w:rsidRPr="00821DBA" w:rsidRDefault="002C6E06" w:rsidP="00853CB4">
            <w:pPr>
              <w:jc w:val="center"/>
              <w:rPr>
                <w:rFonts w:cs="Arial"/>
                <w:sz w:val="20"/>
              </w:rPr>
            </w:pPr>
          </w:p>
        </w:tc>
        <w:tc>
          <w:tcPr>
            <w:tcW w:w="3705" w:type="dxa"/>
            <w:tcBorders>
              <w:top w:val="single" w:sz="8" w:space="0" w:color="auto"/>
              <w:bottom w:val="single" w:sz="4" w:space="0" w:color="auto"/>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top w:val="single" w:sz="4" w:space="0" w:color="auto"/>
              <w:left w:val="single" w:sz="18" w:space="0" w:color="auto"/>
            </w:tcBorders>
            <w:shd w:val="clear" w:color="auto" w:fill="auto"/>
            <w:vAlign w:val="center"/>
          </w:tcPr>
          <w:p w:rsidR="002C6E06" w:rsidRPr="00472DBD" w:rsidRDefault="002C6E06" w:rsidP="00853CB4">
            <w:pPr>
              <w:jc w:val="center"/>
              <w:rPr>
                <w:rFonts w:cs="Arial"/>
                <w:szCs w:val="24"/>
              </w:rPr>
            </w:pPr>
          </w:p>
        </w:tc>
        <w:tc>
          <w:tcPr>
            <w:tcW w:w="3288" w:type="dxa"/>
            <w:tcBorders>
              <w:top w:val="single" w:sz="4" w:space="0" w:color="auto"/>
            </w:tcBorders>
            <w:shd w:val="clear" w:color="auto" w:fill="auto"/>
            <w:vAlign w:val="center"/>
          </w:tcPr>
          <w:p w:rsidR="002C6E06" w:rsidRPr="00821DBA" w:rsidRDefault="002C6E06" w:rsidP="00853CB4">
            <w:pPr>
              <w:jc w:val="center"/>
              <w:rPr>
                <w:rFonts w:cs="Arial"/>
                <w:sz w:val="20"/>
              </w:rPr>
            </w:pPr>
          </w:p>
        </w:tc>
        <w:tc>
          <w:tcPr>
            <w:tcW w:w="3705" w:type="dxa"/>
            <w:tcBorders>
              <w:top w:val="single" w:sz="4" w:space="0" w:color="auto"/>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472DBD" w:rsidRDefault="002C6E06" w:rsidP="00853CB4">
            <w:pPr>
              <w:jc w:val="center"/>
              <w:rPr>
                <w:rFonts w:cs="Arial"/>
                <w:szCs w:val="24"/>
              </w:rPr>
            </w:pPr>
          </w:p>
        </w:tc>
        <w:tc>
          <w:tcPr>
            <w:tcW w:w="3288" w:type="dxa"/>
            <w:shd w:val="clear" w:color="auto" w:fill="auto"/>
            <w:vAlign w:val="center"/>
          </w:tcPr>
          <w:p w:rsidR="002C6E06" w:rsidRPr="00821DBA" w:rsidRDefault="002C6E06" w:rsidP="00853CB4">
            <w:pPr>
              <w:jc w:val="center"/>
              <w:rPr>
                <w:rFonts w:cs="Arial"/>
                <w:sz w:val="20"/>
              </w:rPr>
            </w:pPr>
          </w:p>
        </w:tc>
        <w:tc>
          <w:tcPr>
            <w:tcW w:w="3705" w:type="dxa"/>
            <w:tcBorders>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472DBD" w:rsidRDefault="002C6E06" w:rsidP="00853CB4">
            <w:pPr>
              <w:jc w:val="center"/>
              <w:rPr>
                <w:rFonts w:cs="Arial"/>
                <w:szCs w:val="24"/>
              </w:rPr>
            </w:pPr>
          </w:p>
        </w:tc>
        <w:tc>
          <w:tcPr>
            <w:tcW w:w="3288" w:type="dxa"/>
            <w:shd w:val="clear" w:color="auto" w:fill="auto"/>
            <w:vAlign w:val="center"/>
          </w:tcPr>
          <w:p w:rsidR="002C6E06" w:rsidRPr="00821DBA" w:rsidRDefault="002C6E06" w:rsidP="00853CB4">
            <w:pPr>
              <w:jc w:val="center"/>
              <w:rPr>
                <w:rFonts w:cs="Arial"/>
                <w:sz w:val="20"/>
              </w:rPr>
            </w:pPr>
          </w:p>
        </w:tc>
        <w:tc>
          <w:tcPr>
            <w:tcW w:w="3705" w:type="dxa"/>
            <w:tcBorders>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472DBD" w:rsidRDefault="002C6E06" w:rsidP="00853CB4">
            <w:pPr>
              <w:jc w:val="center"/>
              <w:rPr>
                <w:rFonts w:cs="Arial"/>
                <w:szCs w:val="24"/>
              </w:rPr>
            </w:pPr>
          </w:p>
        </w:tc>
        <w:tc>
          <w:tcPr>
            <w:tcW w:w="3288" w:type="dxa"/>
            <w:shd w:val="clear" w:color="auto" w:fill="auto"/>
            <w:vAlign w:val="center"/>
          </w:tcPr>
          <w:p w:rsidR="002C6E06" w:rsidRPr="00821DBA" w:rsidRDefault="002C6E06" w:rsidP="00853CB4">
            <w:pPr>
              <w:jc w:val="center"/>
              <w:rPr>
                <w:rFonts w:cs="Arial"/>
                <w:sz w:val="20"/>
              </w:rPr>
            </w:pPr>
          </w:p>
        </w:tc>
        <w:tc>
          <w:tcPr>
            <w:tcW w:w="3705" w:type="dxa"/>
            <w:tcBorders>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472DBD" w:rsidRDefault="002C6E06" w:rsidP="00853CB4">
            <w:pPr>
              <w:jc w:val="center"/>
              <w:rPr>
                <w:rFonts w:cs="Arial"/>
                <w:szCs w:val="24"/>
              </w:rPr>
            </w:pPr>
          </w:p>
        </w:tc>
        <w:tc>
          <w:tcPr>
            <w:tcW w:w="3288" w:type="dxa"/>
            <w:shd w:val="clear" w:color="auto" w:fill="auto"/>
            <w:vAlign w:val="center"/>
          </w:tcPr>
          <w:p w:rsidR="002C6E06" w:rsidRPr="00821DBA" w:rsidRDefault="002C6E06" w:rsidP="00853CB4">
            <w:pPr>
              <w:jc w:val="center"/>
              <w:rPr>
                <w:rFonts w:cs="Arial"/>
                <w:sz w:val="20"/>
              </w:rPr>
            </w:pPr>
          </w:p>
        </w:tc>
        <w:tc>
          <w:tcPr>
            <w:tcW w:w="3705" w:type="dxa"/>
            <w:tcBorders>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472DBD" w:rsidRDefault="002C6E06" w:rsidP="00853CB4">
            <w:pPr>
              <w:jc w:val="center"/>
              <w:rPr>
                <w:rFonts w:cs="Arial"/>
                <w:szCs w:val="24"/>
              </w:rPr>
            </w:pPr>
          </w:p>
        </w:tc>
        <w:tc>
          <w:tcPr>
            <w:tcW w:w="3288" w:type="dxa"/>
            <w:shd w:val="clear" w:color="auto" w:fill="auto"/>
            <w:vAlign w:val="center"/>
          </w:tcPr>
          <w:p w:rsidR="002C6E06" w:rsidRPr="00821DBA" w:rsidRDefault="002C6E06" w:rsidP="00853CB4">
            <w:pPr>
              <w:jc w:val="center"/>
              <w:rPr>
                <w:rFonts w:cs="Arial"/>
                <w:sz w:val="20"/>
              </w:rPr>
            </w:pPr>
          </w:p>
        </w:tc>
        <w:tc>
          <w:tcPr>
            <w:tcW w:w="3705" w:type="dxa"/>
            <w:tcBorders>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472DBD"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bottom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tcBorders>
              <w:bottom w:val="single" w:sz="18" w:space="0" w:color="auto"/>
            </w:tcBorders>
            <w:shd w:val="clear" w:color="auto" w:fill="auto"/>
            <w:vAlign w:val="center"/>
          </w:tcPr>
          <w:p w:rsidR="002C6E06" w:rsidRPr="002E58DC" w:rsidRDefault="002C6E06" w:rsidP="00853CB4">
            <w:pPr>
              <w:jc w:val="center"/>
              <w:rPr>
                <w:rFonts w:cs="Arial"/>
                <w:szCs w:val="22"/>
              </w:rPr>
            </w:pPr>
          </w:p>
        </w:tc>
        <w:tc>
          <w:tcPr>
            <w:tcW w:w="3705" w:type="dxa"/>
            <w:tcBorders>
              <w:bottom w:val="single" w:sz="18" w:space="0" w:color="auto"/>
              <w:right w:val="single" w:sz="18" w:space="0" w:color="auto"/>
            </w:tcBorders>
            <w:shd w:val="clear" w:color="auto" w:fill="auto"/>
            <w:vAlign w:val="center"/>
          </w:tcPr>
          <w:p w:rsidR="002C6E06" w:rsidRPr="002E58DC" w:rsidRDefault="002C6E06" w:rsidP="00853CB4">
            <w:pPr>
              <w:jc w:val="center"/>
              <w:rPr>
                <w:rFonts w:cs="Arial"/>
                <w:b/>
                <w:szCs w:val="22"/>
              </w:rPr>
            </w:pPr>
          </w:p>
        </w:tc>
      </w:tr>
    </w:tbl>
    <w:p w:rsidR="00D11DA6" w:rsidRDefault="00D11DA6" w:rsidP="0043573C">
      <w:pPr>
        <w:spacing w:line="200" w:lineRule="exact"/>
        <w:ind w:right="-28"/>
        <w:rPr>
          <w:sz w:val="20"/>
        </w:rPr>
      </w:pPr>
    </w:p>
    <w:p w:rsidR="000F3E2E" w:rsidRDefault="000F3E2E" w:rsidP="0043573C">
      <w:pPr>
        <w:spacing w:line="200" w:lineRule="exact"/>
        <w:ind w:right="-28"/>
        <w:rPr>
          <w:sz w:val="20"/>
        </w:rPr>
      </w:pPr>
    </w:p>
    <w:p w:rsidR="000F3E2E" w:rsidRDefault="000F3E2E" w:rsidP="0043573C">
      <w:pPr>
        <w:spacing w:line="200" w:lineRule="exact"/>
        <w:ind w:right="-28"/>
        <w:rPr>
          <w:sz w:val="20"/>
        </w:rPr>
      </w:pPr>
    </w:p>
    <w:p w:rsidR="000F3E2E" w:rsidRDefault="000F3E2E" w:rsidP="000F3E2E">
      <w:pPr>
        <w:spacing w:line="360" w:lineRule="auto"/>
        <w:jc w:val="both"/>
        <w:rPr>
          <w:rFonts w:cs="Arial"/>
          <w:b/>
          <w:bCs/>
          <w:szCs w:val="22"/>
        </w:rPr>
      </w:pPr>
      <w:r w:rsidRPr="00CC2403">
        <w:rPr>
          <w:rFonts w:cs="Arial"/>
          <w:b/>
          <w:bCs/>
          <w:szCs w:val="22"/>
        </w:rPr>
        <w:lastRenderedPageBreak/>
        <w:t xml:space="preserve">Níže uvedení zákonní zástupci svým podpisem prohlašují, že o účasti svého dítěte či dětí na </w:t>
      </w:r>
      <w:r>
        <w:rPr>
          <w:rFonts w:cs="Arial"/>
          <w:b/>
          <w:bCs/>
          <w:szCs w:val="22"/>
        </w:rPr>
        <w:t xml:space="preserve">pobytovém </w:t>
      </w:r>
      <w:r w:rsidRPr="00CC2403">
        <w:rPr>
          <w:rFonts w:cs="Arial"/>
          <w:b/>
          <w:bCs/>
          <w:szCs w:val="22"/>
        </w:rPr>
        <w:t>táboře</w:t>
      </w:r>
      <w:r>
        <w:rPr>
          <w:rFonts w:cs="Arial"/>
          <w:b/>
          <w:bCs/>
          <w:szCs w:val="22"/>
        </w:rPr>
        <w:t xml:space="preserve"> Camp </w:t>
      </w:r>
      <w:proofErr w:type="spellStart"/>
      <w:r>
        <w:rPr>
          <w:rFonts w:cs="Arial"/>
          <w:b/>
          <w:bCs/>
          <w:szCs w:val="22"/>
        </w:rPr>
        <w:t>Baldovec</w:t>
      </w:r>
      <w:proofErr w:type="spellEnd"/>
      <w:r>
        <w:rPr>
          <w:rFonts w:cs="Arial"/>
          <w:b/>
          <w:bCs/>
          <w:szCs w:val="22"/>
        </w:rPr>
        <w:t xml:space="preserve"> I</w:t>
      </w:r>
      <w:r w:rsidR="00B45AE5">
        <w:rPr>
          <w:rFonts w:cs="Arial"/>
          <w:b/>
          <w:bCs/>
          <w:szCs w:val="22"/>
        </w:rPr>
        <w:t>I</w:t>
      </w:r>
      <w:bookmarkStart w:id="1" w:name="_GoBack"/>
      <w:bookmarkEnd w:id="1"/>
      <w:r>
        <w:rPr>
          <w:rFonts w:cs="Arial"/>
          <w:b/>
          <w:bCs/>
          <w:szCs w:val="22"/>
        </w:rPr>
        <w:t>.</w:t>
      </w:r>
      <w:r w:rsidRPr="00CC2403">
        <w:rPr>
          <w:rFonts w:cs="Arial"/>
          <w:b/>
          <w:bCs/>
          <w:szCs w:val="22"/>
        </w:rPr>
        <w:t xml:space="preserve"> jsou informováni všichni další zákonní zástupci uvedeného dítěte či dětí a s jeho či jejich účastí na táboře souhlasí.</w:t>
      </w:r>
    </w:p>
    <w:p w:rsidR="000F3E2E" w:rsidRDefault="000F3E2E" w:rsidP="000F3E2E">
      <w:pPr>
        <w:spacing w:line="360" w:lineRule="auto"/>
        <w:jc w:val="both"/>
        <w:rPr>
          <w:rFonts w:cs="Arial"/>
          <w:b/>
          <w:bCs/>
          <w:szCs w:val="22"/>
        </w:rPr>
      </w:pPr>
      <w:r w:rsidRPr="00CC2403">
        <w:rPr>
          <w:rFonts w:cs="Arial"/>
          <w:b/>
          <w:bCs/>
          <w:szCs w:val="22"/>
        </w:rPr>
        <w:t>Dále zákonný zástupce účastníka stvrzuje, že se seznámil se Všeobecnými podmínkami tábora, souhlasí s nimi, poučí své dítě (účastníka) přiměřeně jeho věku o nutnosti tyto všeobecné podmínky respektovat a poučí jej o následcích pro případ porušení těchto podmínek.</w:t>
      </w:r>
    </w:p>
    <w:tbl>
      <w:tblPr>
        <w:tblpPr w:leftFromText="141" w:rightFromText="141" w:vertAnchor="text" w:horzAnchor="margin" w:tblpY="98"/>
        <w:tblW w:w="10173" w:type="dxa"/>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0"/>
        <w:gridCol w:w="3288"/>
        <w:gridCol w:w="3705"/>
      </w:tblGrid>
      <w:tr w:rsidR="000F3E2E" w:rsidRPr="002E58DC" w:rsidTr="00853CB4">
        <w:trPr>
          <w:trHeight w:val="340"/>
        </w:trPr>
        <w:tc>
          <w:tcPr>
            <w:tcW w:w="3180" w:type="dxa"/>
            <w:tcBorders>
              <w:top w:val="single" w:sz="18" w:space="0" w:color="auto"/>
              <w:left w:val="single" w:sz="18" w:space="0" w:color="auto"/>
              <w:bottom w:val="single" w:sz="18" w:space="0" w:color="auto"/>
            </w:tcBorders>
            <w:shd w:val="clear" w:color="auto" w:fill="B4C6E7"/>
            <w:vAlign w:val="center"/>
          </w:tcPr>
          <w:p w:rsidR="000F3E2E" w:rsidRPr="0000779A" w:rsidRDefault="000F3E2E" w:rsidP="00853CB4">
            <w:pPr>
              <w:rPr>
                <w:rFonts w:cs="Arial"/>
                <w:b/>
                <w:szCs w:val="24"/>
              </w:rPr>
            </w:pPr>
            <w:r w:rsidRPr="0000779A">
              <w:rPr>
                <w:rFonts w:cs="Arial"/>
                <w:b/>
                <w:szCs w:val="24"/>
              </w:rPr>
              <w:t xml:space="preserve">Jméno a příjmení </w:t>
            </w:r>
            <w:r>
              <w:rPr>
                <w:rFonts w:cs="Arial"/>
                <w:b/>
                <w:szCs w:val="24"/>
              </w:rPr>
              <w:t>účastníka</w:t>
            </w:r>
            <w:r w:rsidRPr="0000779A">
              <w:rPr>
                <w:rFonts w:cs="Arial"/>
                <w:b/>
                <w:szCs w:val="24"/>
              </w:rPr>
              <w:t>:</w:t>
            </w:r>
          </w:p>
        </w:tc>
        <w:tc>
          <w:tcPr>
            <w:tcW w:w="3288" w:type="dxa"/>
            <w:tcBorders>
              <w:top w:val="single" w:sz="18" w:space="0" w:color="auto"/>
              <w:bottom w:val="single" w:sz="18" w:space="0" w:color="auto"/>
            </w:tcBorders>
            <w:shd w:val="clear" w:color="auto" w:fill="B4C6E7"/>
          </w:tcPr>
          <w:p w:rsidR="000F3E2E" w:rsidRPr="0000779A" w:rsidRDefault="000F3E2E" w:rsidP="00853CB4">
            <w:pPr>
              <w:rPr>
                <w:rFonts w:cs="Arial"/>
                <w:b/>
                <w:szCs w:val="24"/>
              </w:rPr>
            </w:pPr>
            <w:r w:rsidRPr="0000779A">
              <w:rPr>
                <w:rFonts w:cs="Arial"/>
                <w:b/>
                <w:szCs w:val="24"/>
              </w:rPr>
              <w:t>Jméno a příjmení zákonného zástupce</w:t>
            </w:r>
          </w:p>
        </w:tc>
        <w:tc>
          <w:tcPr>
            <w:tcW w:w="3705" w:type="dxa"/>
            <w:tcBorders>
              <w:top w:val="single" w:sz="18" w:space="0" w:color="auto"/>
              <w:bottom w:val="single" w:sz="18" w:space="0" w:color="auto"/>
              <w:right w:val="single" w:sz="18" w:space="0" w:color="auto"/>
            </w:tcBorders>
            <w:shd w:val="clear" w:color="auto" w:fill="B4C6E7"/>
            <w:vAlign w:val="center"/>
          </w:tcPr>
          <w:p w:rsidR="000F3E2E" w:rsidRPr="0000779A" w:rsidRDefault="000F3E2E" w:rsidP="00853CB4">
            <w:pPr>
              <w:rPr>
                <w:rFonts w:cs="Arial"/>
                <w:b/>
                <w:szCs w:val="24"/>
              </w:rPr>
            </w:pPr>
            <w:r>
              <w:rPr>
                <w:rFonts w:cs="Arial"/>
                <w:b/>
                <w:szCs w:val="24"/>
              </w:rPr>
              <w:t>Datum a p</w:t>
            </w:r>
            <w:r w:rsidRPr="0000779A">
              <w:rPr>
                <w:rFonts w:cs="Arial"/>
                <w:b/>
                <w:szCs w:val="24"/>
              </w:rPr>
              <w:t>odpis zákonného zástupce</w:t>
            </w:r>
          </w:p>
        </w:tc>
      </w:tr>
      <w:tr w:rsidR="00E80D75" w:rsidRPr="002E58DC" w:rsidTr="00853CB4">
        <w:trPr>
          <w:trHeight w:val="454"/>
        </w:trPr>
        <w:tc>
          <w:tcPr>
            <w:tcW w:w="3180" w:type="dxa"/>
            <w:tcBorders>
              <w:left w:val="single" w:sz="18" w:space="0" w:color="auto"/>
            </w:tcBorders>
            <w:shd w:val="clear" w:color="auto" w:fill="auto"/>
            <w:vAlign w:val="center"/>
          </w:tcPr>
          <w:p w:rsidR="00E80D75" w:rsidRPr="000F3E2E" w:rsidRDefault="00E80D75" w:rsidP="0019468D">
            <w:pPr>
              <w:suppressAutoHyphens w:val="0"/>
              <w:rPr>
                <w:rFonts w:cs="Arial"/>
                <w:szCs w:val="24"/>
              </w:rPr>
            </w:pPr>
          </w:p>
        </w:tc>
        <w:tc>
          <w:tcPr>
            <w:tcW w:w="3288" w:type="dxa"/>
            <w:shd w:val="clear" w:color="auto" w:fill="auto"/>
            <w:vAlign w:val="center"/>
          </w:tcPr>
          <w:p w:rsidR="00E80D75" w:rsidRPr="002E58DC" w:rsidRDefault="00E80D75" w:rsidP="00853CB4">
            <w:pPr>
              <w:jc w:val="center"/>
              <w:rPr>
                <w:rFonts w:cs="Arial"/>
                <w:szCs w:val="22"/>
              </w:rPr>
            </w:pPr>
          </w:p>
        </w:tc>
        <w:tc>
          <w:tcPr>
            <w:tcW w:w="3705" w:type="dxa"/>
            <w:tcBorders>
              <w:right w:val="single" w:sz="18" w:space="0" w:color="auto"/>
            </w:tcBorders>
            <w:shd w:val="clear" w:color="auto" w:fill="auto"/>
            <w:vAlign w:val="center"/>
          </w:tcPr>
          <w:p w:rsidR="00E80D75" w:rsidRPr="002E58DC" w:rsidRDefault="00E80D75" w:rsidP="00853CB4">
            <w:pPr>
              <w:jc w:val="center"/>
              <w:rPr>
                <w:rFonts w:cs="Arial"/>
                <w:b/>
                <w:szCs w:val="22"/>
              </w:rPr>
            </w:pPr>
          </w:p>
        </w:tc>
      </w:tr>
      <w:tr w:rsidR="00E80D75" w:rsidRPr="002E58DC" w:rsidTr="00853CB4">
        <w:trPr>
          <w:trHeight w:val="454"/>
        </w:trPr>
        <w:tc>
          <w:tcPr>
            <w:tcW w:w="3180" w:type="dxa"/>
            <w:tcBorders>
              <w:left w:val="single" w:sz="18" w:space="0" w:color="auto"/>
            </w:tcBorders>
            <w:shd w:val="clear" w:color="auto" w:fill="auto"/>
            <w:vAlign w:val="center"/>
          </w:tcPr>
          <w:p w:rsidR="00E80D75" w:rsidRPr="000F3E2E" w:rsidRDefault="00E80D75" w:rsidP="00853CB4">
            <w:pPr>
              <w:jc w:val="center"/>
              <w:rPr>
                <w:rFonts w:cs="Arial"/>
                <w:szCs w:val="24"/>
              </w:rPr>
            </w:pPr>
          </w:p>
        </w:tc>
        <w:tc>
          <w:tcPr>
            <w:tcW w:w="3288" w:type="dxa"/>
            <w:shd w:val="clear" w:color="auto" w:fill="auto"/>
            <w:vAlign w:val="center"/>
          </w:tcPr>
          <w:p w:rsidR="00E80D75" w:rsidRPr="002E58DC" w:rsidRDefault="00E80D75" w:rsidP="00853CB4">
            <w:pPr>
              <w:jc w:val="center"/>
              <w:rPr>
                <w:rFonts w:cs="Arial"/>
                <w:szCs w:val="22"/>
              </w:rPr>
            </w:pPr>
          </w:p>
        </w:tc>
        <w:tc>
          <w:tcPr>
            <w:tcW w:w="3705" w:type="dxa"/>
            <w:tcBorders>
              <w:right w:val="single" w:sz="18" w:space="0" w:color="auto"/>
            </w:tcBorders>
            <w:shd w:val="clear" w:color="auto" w:fill="auto"/>
            <w:vAlign w:val="center"/>
          </w:tcPr>
          <w:p w:rsidR="00E80D75" w:rsidRPr="002E58DC" w:rsidRDefault="00E80D75" w:rsidP="00853CB4">
            <w:pPr>
              <w:jc w:val="center"/>
              <w:rPr>
                <w:rFonts w:cs="Arial"/>
                <w:b/>
                <w:szCs w:val="22"/>
              </w:rPr>
            </w:pPr>
          </w:p>
        </w:tc>
      </w:tr>
      <w:tr w:rsidR="00E80D75" w:rsidRPr="002E58DC" w:rsidTr="00853CB4">
        <w:trPr>
          <w:trHeight w:val="454"/>
        </w:trPr>
        <w:tc>
          <w:tcPr>
            <w:tcW w:w="3180" w:type="dxa"/>
            <w:tcBorders>
              <w:left w:val="single" w:sz="18" w:space="0" w:color="auto"/>
            </w:tcBorders>
            <w:shd w:val="clear" w:color="auto" w:fill="auto"/>
            <w:vAlign w:val="center"/>
          </w:tcPr>
          <w:p w:rsidR="00E80D75" w:rsidRPr="000F3E2E" w:rsidRDefault="00E80D75" w:rsidP="00853CB4">
            <w:pPr>
              <w:jc w:val="center"/>
              <w:rPr>
                <w:rFonts w:cs="Arial"/>
                <w:szCs w:val="24"/>
              </w:rPr>
            </w:pPr>
          </w:p>
        </w:tc>
        <w:tc>
          <w:tcPr>
            <w:tcW w:w="3288" w:type="dxa"/>
            <w:shd w:val="clear" w:color="auto" w:fill="auto"/>
            <w:vAlign w:val="center"/>
          </w:tcPr>
          <w:p w:rsidR="00E80D75" w:rsidRPr="002E58DC" w:rsidRDefault="00E80D75" w:rsidP="00853CB4">
            <w:pPr>
              <w:jc w:val="center"/>
              <w:rPr>
                <w:rFonts w:cs="Arial"/>
                <w:szCs w:val="22"/>
              </w:rPr>
            </w:pPr>
          </w:p>
        </w:tc>
        <w:tc>
          <w:tcPr>
            <w:tcW w:w="3705" w:type="dxa"/>
            <w:tcBorders>
              <w:right w:val="single" w:sz="18" w:space="0" w:color="auto"/>
            </w:tcBorders>
            <w:shd w:val="clear" w:color="auto" w:fill="auto"/>
            <w:vAlign w:val="center"/>
          </w:tcPr>
          <w:p w:rsidR="00E80D75" w:rsidRPr="002E58DC" w:rsidRDefault="00E80D75" w:rsidP="00853CB4">
            <w:pPr>
              <w:jc w:val="center"/>
              <w:rPr>
                <w:rFonts w:cs="Arial"/>
                <w:b/>
                <w:szCs w:val="22"/>
              </w:rPr>
            </w:pPr>
          </w:p>
        </w:tc>
      </w:tr>
      <w:tr w:rsidR="00E80D75" w:rsidRPr="002E58DC" w:rsidTr="00853CB4">
        <w:trPr>
          <w:trHeight w:val="454"/>
        </w:trPr>
        <w:tc>
          <w:tcPr>
            <w:tcW w:w="3180" w:type="dxa"/>
            <w:tcBorders>
              <w:left w:val="single" w:sz="18" w:space="0" w:color="auto"/>
            </w:tcBorders>
            <w:shd w:val="clear" w:color="auto" w:fill="auto"/>
            <w:vAlign w:val="center"/>
          </w:tcPr>
          <w:p w:rsidR="00E80D75" w:rsidRPr="000F3E2E" w:rsidRDefault="00E80D75" w:rsidP="00853CB4">
            <w:pPr>
              <w:jc w:val="center"/>
              <w:rPr>
                <w:rFonts w:cs="Arial"/>
                <w:szCs w:val="24"/>
              </w:rPr>
            </w:pPr>
          </w:p>
        </w:tc>
        <w:tc>
          <w:tcPr>
            <w:tcW w:w="3288" w:type="dxa"/>
            <w:shd w:val="clear" w:color="auto" w:fill="auto"/>
            <w:vAlign w:val="center"/>
          </w:tcPr>
          <w:p w:rsidR="00E80D75" w:rsidRPr="002E58DC" w:rsidRDefault="00E80D75" w:rsidP="00853CB4">
            <w:pPr>
              <w:jc w:val="center"/>
              <w:rPr>
                <w:rFonts w:cs="Arial"/>
                <w:szCs w:val="22"/>
              </w:rPr>
            </w:pPr>
          </w:p>
        </w:tc>
        <w:tc>
          <w:tcPr>
            <w:tcW w:w="3705" w:type="dxa"/>
            <w:tcBorders>
              <w:right w:val="single" w:sz="18" w:space="0" w:color="auto"/>
            </w:tcBorders>
            <w:shd w:val="clear" w:color="auto" w:fill="auto"/>
            <w:vAlign w:val="center"/>
          </w:tcPr>
          <w:p w:rsidR="00E80D75" w:rsidRPr="002E58DC" w:rsidRDefault="00E80D75" w:rsidP="00853CB4">
            <w:pPr>
              <w:jc w:val="center"/>
              <w:rPr>
                <w:rFonts w:cs="Arial"/>
                <w:b/>
                <w:szCs w:val="22"/>
              </w:rPr>
            </w:pPr>
          </w:p>
        </w:tc>
      </w:tr>
      <w:tr w:rsidR="00E80D75" w:rsidRPr="002E58DC" w:rsidTr="00853CB4">
        <w:trPr>
          <w:trHeight w:val="454"/>
        </w:trPr>
        <w:tc>
          <w:tcPr>
            <w:tcW w:w="3180" w:type="dxa"/>
            <w:tcBorders>
              <w:left w:val="single" w:sz="18" w:space="0" w:color="auto"/>
            </w:tcBorders>
            <w:shd w:val="clear" w:color="auto" w:fill="auto"/>
            <w:vAlign w:val="center"/>
          </w:tcPr>
          <w:p w:rsidR="00E80D75" w:rsidRPr="000F3E2E" w:rsidRDefault="00E80D75" w:rsidP="00853CB4">
            <w:pPr>
              <w:jc w:val="center"/>
              <w:rPr>
                <w:rFonts w:cs="Arial"/>
                <w:szCs w:val="24"/>
              </w:rPr>
            </w:pPr>
          </w:p>
        </w:tc>
        <w:tc>
          <w:tcPr>
            <w:tcW w:w="3288" w:type="dxa"/>
            <w:shd w:val="clear" w:color="auto" w:fill="auto"/>
            <w:vAlign w:val="center"/>
          </w:tcPr>
          <w:p w:rsidR="00E80D75" w:rsidRPr="002E58DC" w:rsidRDefault="00E80D75" w:rsidP="00853CB4">
            <w:pPr>
              <w:jc w:val="center"/>
              <w:rPr>
                <w:rFonts w:cs="Arial"/>
                <w:szCs w:val="22"/>
              </w:rPr>
            </w:pPr>
          </w:p>
        </w:tc>
        <w:tc>
          <w:tcPr>
            <w:tcW w:w="3705" w:type="dxa"/>
            <w:tcBorders>
              <w:right w:val="single" w:sz="18" w:space="0" w:color="auto"/>
            </w:tcBorders>
            <w:shd w:val="clear" w:color="auto" w:fill="auto"/>
            <w:vAlign w:val="center"/>
          </w:tcPr>
          <w:p w:rsidR="00E80D75" w:rsidRPr="002E58DC" w:rsidRDefault="00E80D75" w:rsidP="00853CB4">
            <w:pPr>
              <w:jc w:val="center"/>
              <w:rPr>
                <w:rFonts w:cs="Arial"/>
                <w:b/>
                <w:szCs w:val="22"/>
              </w:rPr>
            </w:pPr>
          </w:p>
        </w:tc>
      </w:tr>
      <w:tr w:rsidR="00E80D75" w:rsidRPr="002E58DC" w:rsidTr="00853CB4">
        <w:trPr>
          <w:trHeight w:val="454"/>
        </w:trPr>
        <w:tc>
          <w:tcPr>
            <w:tcW w:w="3180" w:type="dxa"/>
            <w:tcBorders>
              <w:left w:val="single" w:sz="18" w:space="0" w:color="auto"/>
            </w:tcBorders>
            <w:shd w:val="clear" w:color="auto" w:fill="auto"/>
            <w:vAlign w:val="center"/>
          </w:tcPr>
          <w:p w:rsidR="00E80D75" w:rsidRPr="000F3E2E" w:rsidRDefault="00E80D75" w:rsidP="00853CB4">
            <w:pPr>
              <w:jc w:val="center"/>
              <w:rPr>
                <w:rFonts w:cs="Arial"/>
                <w:szCs w:val="24"/>
              </w:rPr>
            </w:pPr>
          </w:p>
        </w:tc>
        <w:tc>
          <w:tcPr>
            <w:tcW w:w="3288" w:type="dxa"/>
            <w:shd w:val="clear" w:color="auto" w:fill="auto"/>
            <w:vAlign w:val="center"/>
          </w:tcPr>
          <w:p w:rsidR="00E80D75" w:rsidRPr="002E58DC" w:rsidRDefault="00E80D75" w:rsidP="00853CB4">
            <w:pPr>
              <w:jc w:val="center"/>
              <w:rPr>
                <w:rFonts w:cs="Arial"/>
                <w:szCs w:val="22"/>
              </w:rPr>
            </w:pPr>
          </w:p>
        </w:tc>
        <w:tc>
          <w:tcPr>
            <w:tcW w:w="3705" w:type="dxa"/>
            <w:tcBorders>
              <w:right w:val="single" w:sz="18" w:space="0" w:color="auto"/>
            </w:tcBorders>
            <w:shd w:val="clear" w:color="auto" w:fill="auto"/>
            <w:vAlign w:val="center"/>
          </w:tcPr>
          <w:p w:rsidR="00E80D75" w:rsidRPr="002E58DC" w:rsidRDefault="00E80D75" w:rsidP="00853CB4">
            <w:pPr>
              <w:jc w:val="center"/>
              <w:rPr>
                <w:rFonts w:cs="Arial"/>
                <w:b/>
                <w:szCs w:val="22"/>
              </w:rPr>
            </w:pPr>
          </w:p>
        </w:tc>
      </w:tr>
      <w:tr w:rsidR="00E80D75" w:rsidRPr="002E58DC" w:rsidTr="00853CB4">
        <w:trPr>
          <w:trHeight w:val="454"/>
        </w:trPr>
        <w:tc>
          <w:tcPr>
            <w:tcW w:w="3180" w:type="dxa"/>
            <w:tcBorders>
              <w:left w:val="single" w:sz="18" w:space="0" w:color="auto"/>
            </w:tcBorders>
            <w:shd w:val="clear" w:color="auto" w:fill="auto"/>
            <w:vAlign w:val="center"/>
          </w:tcPr>
          <w:p w:rsidR="00E80D75" w:rsidRPr="000F3E2E" w:rsidRDefault="00E80D75" w:rsidP="00853CB4">
            <w:pPr>
              <w:jc w:val="center"/>
              <w:rPr>
                <w:rFonts w:cs="Arial"/>
                <w:szCs w:val="24"/>
              </w:rPr>
            </w:pPr>
          </w:p>
        </w:tc>
        <w:tc>
          <w:tcPr>
            <w:tcW w:w="3288" w:type="dxa"/>
            <w:shd w:val="clear" w:color="auto" w:fill="auto"/>
            <w:vAlign w:val="center"/>
          </w:tcPr>
          <w:p w:rsidR="00E80D75" w:rsidRPr="002E58DC" w:rsidRDefault="00E80D75" w:rsidP="00853CB4">
            <w:pPr>
              <w:jc w:val="center"/>
              <w:rPr>
                <w:rFonts w:cs="Arial"/>
                <w:szCs w:val="22"/>
              </w:rPr>
            </w:pPr>
          </w:p>
        </w:tc>
        <w:tc>
          <w:tcPr>
            <w:tcW w:w="3705" w:type="dxa"/>
            <w:tcBorders>
              <w:right w:val="single" w:sz="18" w:space="0" w:color="auto"/>
            </w:tcBorders>
            <w:shd w:val="clear" w:color="auto" w:fill="auto"/>
            <w:vAlign w:val="center"/>
          </w:tcPr>
          <w:p w:rsidR="00E80D75" w:rsidRPr="002E58DC" w:rsidRDefault="00E80D75" w:rsidP="00853CB4">
            <w:pPr>
              <w:jc w:val="center"/>
              <w:rPr>
                <w:rFonts w:cs="Arial"/>
                <w:b/>
                <w:szCs w:val="22"/>
              </w:rPr>
            </w:pPr>
          </w:p>
        </w:tc>
      </w:tr>
      <w:tr w:rsidR="00E80D75" w:rsidRPr="002E58DC" w:rsidTr="00853CB4">
        <w:trPr>
          <w:trHeight w:val="454"/>
        </w:trPr>
        <w:tc>
          <w:tcPr>
            <w:tcW w:w="3180" w:type="dxa"/>
            <w:tcBorders>
              <w:left w:val="single" w:sz="18" w:space="0" w:color="auto"/>
              <w:bottom w:val="single" w:sz="18" w:space="0" w:color="auto"/>
            </w:tcBorders>
            <w:shd w:val="clear" w:color="auto" w:fill="auto"/>
            <w:vAlign w:val="center"/>
          </w:tcPr>
          <w:p w:rsidR="00E80D75" w:rsidRPr="000F3E2E" w:rsidRDefault="00E80D75" w:rsidP="00853CB4">
            <w:pPr>
              <w:jc w:val="center"/>
              <w:rPr>
                <w:rFonts w:cs="Arial"/>
                <w:szCs w:val="24"/>
              </w:rPr>
            </w:pPr>
          </w:p>
        </w:tc>
        <w:tc>
          <w:tcPr>
            <w:tcW w:w="3288" w:type="dxa"/>
            <w:tcBorders>
              <w:bottom w:val="single" w:sz="18" w:space="0" w:color="auto"/>
            </w:tcBorders>
            <w:shd w:val="clear" w:color="auto" w:fill="auto"/>
            <w:vAlign w:val="center"/>
          </w:tcPr>
          <w:p w:rsidR="00E80D75" w:rsidRPr="002E58DC" w:rsidRDefault="00E80D75" w:rsidP="00853CB4">
            <w:pPr>
              <w:jc w:val="center"/>
              <w:rPr>
                <w:rFonts w:cs="Arial"/>
                <w:szCs w:val="22"/>
              </w:rPr>
            </w:pPr>
          </w:p>
        </w:tc>
        <w:tc>
          <w:tcPr>
            <w:tcW w:w="3705" w:type="dxa"/>
            <w:tcBorders>
              <w:bottom w:val="single" w:sz="18" w:space="0" w:color="auto"/>
              <w:right w:val="single" w:sz="18" w:space="0" w:color="auto"/>
            </w:tcBorders>
            <w:shd w:val="clear" w:color="auto" w:fill="auto"/>
            <w:vAlign w:val="center"/>
          </w:tcPr>
          <w:p w:rsidR="00E80D75" w:rsidRPr="002E58DC" w:rsidRDefault="00E80D75" w:rsidP="00853CB4">
            <w:pPr>
              <w:jc w:val="center"/>
              <w:rPr>
                <w:rFonts w:cs="Arial"/>
                <w:b/>
                <w:szCs w:val="22"/>
              </w:rPr>
            </w:pPr>
          </w:p>
        </w:tc>
      </w:tr>
    </w:tbl>
    <w:p w:rsidR="00E80D75" w:rsidRDefault="00E80D75" w:rsidP="0043573C">
      <w:pPr>
        <w:spacing w:line="200" w:lineRule="exact"/>
        <w:ind w:right="-28"/>
        <w:rPr>
          <w:sz w:val="20"/>
        </w:rPr>
      </w:pPr>
    </w:p>
    <w:sectPr w:rsidR="00E80D75">
      <w:headerReference w:type="default" r:id="rId8"/>
      <w:footerReference w:type="default" r:id="rId9"/>
      <w:pgSz w:w="11906" w:h="16838"/>
      <w:pgMar w:top="1417" w:right="746" w:bottom="1417"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7D16" w:rsidRDefault="00027D16">
      <w:r>
        <w:separator/>
      </w:r>
    </w:p>
  </w:endnote>
  <w:endnote w:type="continuationSeparator" w:id="0">
    <w:p w:rsidR="00027D16" w:rsidRDefault="00027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000000"/>
      </w:rPr>
      <w:id w:val="1099295104"/>
      <w:docPartObj>
        <w:docPartGallery w:val="Page Numbers (Bottom of Page)"/>
        <w:docPartUnique/>
      </w:docPartObj>
    </w:sdtPr>
    <w:sdtEndPr/>
    <w:sdtContent>
      <w:p w:rsidR="001C5ECD" w:rsidRDefault="001C5ECD" w:rsidP="001C5ECD">
        <w:pPr>
          <w:pBdr>
            <w:top w:val="nil"/>
            <w:left w:val="nil"/>
            <w:bottom w:val="nil"/>
            <w:right w:val="nil"/>
            <w:between w:val="nil"/>
          </w:pBdr>
          <w:tabs>
            <w:tab w:val="center" w:pos="4536"/>
            <w:tab w:val="right" w:pos="9072"/>
          </w:tabs>
          <w:ind w:hanging="2"/>
          <w:jc w:val="center"/>
          <w:rPr>
            <w:rFonts w:ascii="Arial" w:eastAsia="Arial" w:hAnsi="Arial" w:cs="Arial"/>
            <w:color w:val="808080"/>
            <w:sz w:val="20"/>
          </w:rPr>
        </w:pPr>
        <w:r>
          <w:rPr>
            <w:rFonts w:ascii="Arial" w:eastAsia="Arial" w:hAnsi="Arial" w:cs="Arial"/>
            <w:color w:val="808080"/>
            <w:sz w:val="20"/>
          </w:rPr>
          <w:t>Sportcentrum – DDM</w:t>
        </w:r>
        <w:r w:rsidR="00DF6202">
          <w:rPr>
            <w:rFonts w:ascii="Arial" w:eastAsia="Arial" w:hAnsi="Arial" w:cs="Arial"/>
            <w:color w:val="808080"/>
            <w:sz w:val="20"/>
          </w:rPr>
          <w:t xml:space="preserve"> Prostějov</w:t>
        </w:r>
        <w:r>
          <w:rPr>
            <w:rFonts w:ascii="Arial" w:eastAsia="Arial" w:hAnsi="Arial" w:cs="Arial"/>
            <w:color w:val="808080"/>
            <w:sz w:val="20"/>
          </w:rPr>
          <w:t>, Olympijská 4</w:t>
        </w:r>
        <w:r w:rsidR="00DF6202">
          <w:rPr>
            <w:rFonts w:ascii="Arial" w:eastAsia="Arial" w:hAnsi="Arial" w:cs="Arial"/>
            <w:color w:val="808080"/>
            <w:sz w:val="20"/>
          </w:rPr>
          <w:t>228/4</w:t>
        </w:r>
        <w:r>
          <w:rPr>
            <w:rFonts w:ascii="Arial" w:eastAsia="Arial" w:hAnsi="Arial" w:cs="Arial"/>
            <w:color w:val="808080"/>
            <w:sz w:val="20"/>
          </w:rPr>
          <w:t xml:space="preserve">, 796 </w:t>
        </w:r>
        <w:r w:rsidR="00DF6202">
          <w:rPr>
            <w:rFonts w:ascii="Arial" w:eastAsia="Arial" w:hAnsi="Arial" w:cs="Arial"/>
            <w:color w:val="808080"/>
            <w:sz w:val="20"/>
          </w:rPr>
          <w:t>01 PROSTĚJOV</w:t>
        </w:r>
        <w:r>
          <w:rPr>
            <w:rFonts w:ascii="Arial" w:eastAsia="Arial" w:hAnsi="Arial" w:cs="Arial"/>
            <w:color w:val="808080"/>
            <w:sz w:val="20"/>
          </w:rPr>
          <w:t>,</w:t>
        </w:r>
      </w:p>
      <w:p w:rsidR="001C5ECD" w:rsidRDefault="001C5ECD" w:rsidP="001C5ECD">
        <w:pPr>
          <w:pBdr>
            <w:top w:val="nil"/>
            <w:left w:val="nil"/>
            <w:bottom w:val="nil"/>
            <w:right w:val="nil"/>
            <w:between w:val="nil"/>
          </w:pBdr>
          <w:tabs>
            <w:tab w:val="center" w:pos="4536"/>
            <w:tab w:val="right" w:pos="9072"/>
          </w:tabs>
          <w:ind w:hanging="2"/>
          <w:jc w:val="center"/>
          <w:rPr>
            <w:rFonts w:ascii="Arial" w:eastAsia="Arial" w:hAnsi="Arial" w:cs="Arial"/>
            <w:color w:val="808080"/>
            <w:sz w:val="20"/>
          </w:rPr>
        </w:pPr>
        <w:r>
          <w:rPr>
            <w:rFonts w:ascii="Arial" w:eastAsia="Arial" w:hAnsi="Arial" w:cs="Arial"/>
            <w:color w:val="808080"/>
            <w:sz w:val="20"/>
          </w:rPr>
          <w:t xml:space="preserve">Vedoucí tábora: Tomáš Gross, Mobilní telefon: +420 730 805 146, e-mail: tomas.gross@sportcentrumddm.cz </w:t>
        </w:r>
      </w:p>
      <w:p w:rsidR="0091304B" w:rsidRPr="00561D9E" w:rsidRDefault="00D11DA6" w:rsidP="00F3645B">
        <w:pPr>
          <w:pStyle w:val="Zpat"/>
          <w:rPr>
            <w:color w:val="000000"/>
          </w:rPr>
        </w:pPr>
        <w:r w:rsidRPr="00D11DA6">
          <w:rPr>
            <w:rFonts w:asciiTheme="majorHAnsi" w:eastAsiaTheme="majorEastAsia" w:hAnsiTheme="majorHAnsi" w:cstheme="majorBidi"/>
            <w:b/>
            <w:noProof/>
            <w:color w:val="000000"/>
            <w:sz w:val="28"/>
            <w:szCs w:val="28"/>
          </w:rPr>
          <mc:AlternateContent>
            <mc:Choice Requires="wps">
              <w:drawing>
                <wp:anchor distT="0" distB="0" distL="114300" distR="114300" simplePos="0" relativeHeight="251659776" behindDoc="0" locked="0" layoutInCell="1" allowOverlap="1">
                  <wp:simplePos x="0" y="0"/>
                  <wp:positionH relativeFrom="leftMargin">
                    <wp:align>center</wp:align>
                  </wp:positionH>
                  <wp:positionV relativeFrom="bottomMargin">
                    <wp:align>center</wp:align>
                  </wp:positionV>
                  <wp:extent cx="512445" cy="441325"/>
                  <wp:effectExtent l="0" t="0" r="1905" b="0"/>
                  <wp:wrapNone/>
                  <wp:docPr id="2" name="Vývojový diagram: alternativní postup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D11DA6" w:rsidRDefault="00D11DA6">
                              <w:pPr>
                                <w:pStyle w:val="Zpat"/>
                                <w:pBdr>
                                  <w:top w:val="single" w:sz="12" w:space="1" w:color="A5A5A5" w:themeColor="accent3"/>
                                  <w:bottom w:val="single" w:sz="48" w:space="1" w:color="A5A5A5" w:themeColor="accent3"/>
                                </w:pBdr>
                                <w:jc w:val="center"/>
                                <w:rPr>
                                  <w:sz w:val="28"/>
                                  <w:szCs w:val="28"/>
                                </w:rPr>
                              </w:pPr>
                              <w:r>
                                <w:rPr>
                                  <w:sz w:val="22"/>
                                  <w:szCs w:val="22"/>
                                </w:rPr>
                                <w:fldChar w:fldCharType="begin"/>
                              </w:r>
                              <w:r>
                                <w:instrText>PAGE    \* MERGEFORMAT</w:instrText>
                              </w:r>
                              <w:r>
                                <w:rPr>
                                  <w:sz w:val="22"/>
                                  <w:szCs w:val="22"/>
                                </w:rPr>
                                <w:fldChar w:fldCharType="separate"/>
                              </w:r>
                              <w:r>
                                <w:rPr>
                                  <w:sz w:val="28"/>
                                  <w:szCs w:val="28"/>
                                </w:rPr>
                                <w:t>2</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Vývojový diagram: alternativní postup 2" o:spid="_x0000_s1026" type="#_x0000_t176" style="position:absolute;margin-left:0;margin-top:0;width:40.35pt;height:34.75pt;z-index:251659776;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" filled="f" fillcolor="#5c83b4" stroked="f" strokecolor="#737373">
                  <v:textbox>
                    <w:txbxContent>
                      <w:p w:rsidR="00D11DA6" w:rsidRDefault="00D11DA6">
                        <w:pPr>
                          <w:pStyle w:val="Zpat"/>
                          <w:pBdr>
                            <w:top w:val="single" w:sz="12" w:space="1" w:color="A5A5A5" w:themeColor="accent3"/>
                            <w:bottom w:val="single" w:sz="48" w:space="1" w:color="A5A5A5" w:themeColor="accent3"/>
                          </w:pBdr>
                          <w:jc w:val="center"/>
                          <w:rPr>
                            <w:sz w:val="28"/>
                            <w:szCs w:val="28"/>
                          </w:rPr>
                        </w:pPr>
                        <w:r>
                          <w:rPr>
                            <w:sz w:val="22"/>
                            <w:szCs w:val="22"/>
                          </w:rPr>
                          <w:fldChar w:fldCharType="begin"/>
                        </w:r>
                        <w:r>
                          <w:instrText>PAGE    \* MERGEFORMAT</w:instrText>
                        </w:r>
                        <w:r>
                          <w:rPr>
                            <w:sz w:val="22"/>
                            <w:szCs w:val="22"/>
                          </w:rPr>
                          <w:fldChar w:fldCharType="separate"/>
                        </w:r>
                        <w:r>
                          <w:rPr>
                            <w:sz w:val="28"/>
                            <w:szCs w:val="28"/>
                          </w:rPr>
                          <w:t>2</w:t>
                        </w:r>
                        <w:r>
                          <w:rPr>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7D16" w:rsidRDefault="00027D16">
      <w:r>
        <w:separator/>
      </w:r>
    </w:p>
  </w:footnote>
  <w:footnote w:type="continuationSeparator" w:id="0">
    <w:p w:rsidR="00027D16" w:rsidRDefault="00027D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304B" w:rsidRDefault="000F52BB">
    <w:pPr>
      <w:pStyle w:val="Prosttext1"/>
      <w:tabs>
        <w:tab w:val="left" w:pos="1440"/>
      </w:tabs>
      <w:ind w:left="708"/>
      <w:rPr>
        <w:rFonts w:ascii="Arial" w:hAnsi="Arial" w:cs="Arial"/>
        <w:sz w:val="8"/>
        <w:szCs w:val="8"/>
      </w:rPr>
    </w:pPr>
    <w:r>
      <w:rPr>
        <w:noProof/>
        <w:lang w:eastAsia="cs-CZ"/>
      </w:rPr>
      <w:drawing>
        <wp:anchor distT="0" distB="0" distL="114935" distR="114935" simplePos="0" relativeHeight="251657728" behindDoc="0" locked="0" layoutInCell="1" allowOverlap="1">
          <wp:simplePos x="0" y="0"/>
          <wp:positionH relativeFrom="column">
            <wp:posOffset>0</wp:posOffset>
          </wp:positionH>
          <wp:positionV relativeFrom="paragraph">
            <wp:posOffset>-6985</wp:posOffset>
          </wp:positionV>
          <wp:extent cx="797560" cy="753110"/>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7560" cy="75311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91304B">
      <w:rPr>
        <w:rFonts w:ascii="Arial" w:hAnsi="Arial" w:cs="Arial"/>
        <w:color w:val="FF0000"/>
        <w:sz w:val="48"/>
        <w:szCs w:val="48"/>
      </w:rPr>
      <w:tab/>
      <w:t>S</w:t>
    </w:r>
    <w:r w:rsidR="0091304B">
      <w:rPr>
        <w:rFonts w:ascii="Arial" w:hAnsi="Arial" w:cs="Arial"/>
        <w:color w:val="008080"/>
        <w:sz w:val="42"/>
        <w:szCs w:val="42"/>
      </w:rPr>
      <w:t>PORT</w:t>
    </w:r>
    <w:r w:rsidR="0091304B">
      <w:rPr>
        <w:rFonts w:ascii="Arial" w:hAnsi="Arial" w:cs="Arial"/>
        <w:color w:val="FF0000"/>
        <w:sz w:val="48"/>
        <w:szCs w:val="48"/>
      </w:rPr>
      <w:t>C</w:t>
    </w:r>
    <w:r w:rsidR="0091304B">
      <w:rPr>
        <w:rFonts w:ascii="Arial" w:hAnsi="Arial" w:cs="Arial"/>
        <w:color w:val="008080"/>
        <w:sz w:val="42"/>
        <w:szCs w:val="42"/>
      </w:rPr>
      <w:t>ENTRUM</w:t>
    </w:r>
    <w:r w:rsidR="0091304B">
      <w:rPr>
        <w:rFonts w:ascii="Arial" w:hAnsi="Arial" w:cs="Arial"/>
        <w:color w:val="008080"/>
        <w:sz w:val="44"/>
      </w:rPr>
      <w:t xml:space="preserve"> </w:t>
    </w:r>
    <w:r w:rsidR="0091304B">
      <w:rPr>
        <w:rFonts w:ascii="Arial" w:hAnsi="Arial" w:cs="Arial"/>
        <w:color w:val="FF0000"/>
        <w:sz w:val="22"/>
        <w:szCs w:val="22"/>
      </w:rPr>
      <w:t>dům dětí a mládeže</w:t>
    </w:r>
    <w:r w:rsidR="0091304B">
      <w:rPr>
        <w:rFonts w:ascii="Arial" w:hAnsi="Arial" w:cs="Arial"/>
        <w:color w:val="FF0000"/>
      </w:rPr>
      <w:t xml:space="preserve"> </w:t>
    </w:r>
    <w:r w:rsidR="0091304B">
      <w:rPr>
        <w:rFonts w:ascii="Arial" w:hAnsi="Arial" w:cs="Arial"/>
        <w:color w:val="FF0000"/>
        <w:sz w:val="48"/>
        <w:szCs w:val="48"/>
      </w:rPr>
      <w:t>P</w:t>
    </w:r>
    <w:r w:rsidR="0091304B">
      <w:rPr>
        <w:rFonts w:ascii="Arial" w:hAnsi="Arial" w:cs="Arial"/>
        <w:color w:val="008080"/>
        <w:sz w:val="42"/>
        <w:szCs w:val="42"/>
      </w:rPr>
      <w:t>ROSTĚJOV</w:t>
    </w:r>
  </w:p>
  <w:p w:rsidR="0091304B" w:rsidRDefault="0091304B">
    <w:pPr>
      <w:ind w:left="708" w:firstLine="708"/>
      <w:rPr>
        <w:rFonts w:ascii="Arial" w:hAnsi="Arial" w:cs="Arial"/>
        <w:sz w:val="8"/>
        <w:szCs w:val="8"/>
      </w:rPr>
    </w:pPr>
  </w:p>
  <w:p w:rsidR="0091304B" w:rsidRPr="00DF6202" w:rsidRDefault="0091304B">
    <w:pPr>
      <w:ind w:left="180" w:firstLine="1236"/>
      <w:rPr>
        <w:rFonts w:ascii="Arial" w:hAnsi="Arial" w:cs="Arial"/>
        <w:sz w:val="20"/>
        <w:szCs w:val="22"/>
      </w:rPr>
    </w:pPr>
    <w:r w:rsidRPr="00DF6202">
      <w:rPr>
        <w:rFonts w:ascii="Arial" w:hAnsi="Arial" w:cs="Arial"/>
        <w:sz w:val="20"/>
        <w:szCs w:val="22"/>
      </w:rPr>
      <w:t>Olympijská 4</w:t>
    </w:r>
    <w:r w:rsidR="00DF6202" w:rsidRPr="00DF6202">
      <w:rPr>
        <w:rFonts w:ascii="Arial" w:hAnsi="Arial" w:cs="Arial"/>
        <w:sz w:val="20"/>
        <w:szCs w:val="22"/>
      </w:rPr>
      <w:t>228/4</w:t>
    </w:r>
    <w:r w:rsidRPr="00DF6202">
      <w:rPr>
        <w:rFonts w:ascii="Arial" w:hAnsi="Arial" w:cs="Arial"/>
        <w:sz w:val="20"/>
        <w:szCs w:val="22"/>
      </w:rPr>
      <w:t>, 796 01 Prostějov, tel.: +420</w:t>
    </w:r>
    <w:r w:rsidR="00F3645B" w:rsidRPr="00DF6202">
      <w:rPr>
        <w:rFonts w:ascii="Arial" w:hAnsi="Arial" w:cs="Arial"/>
        <w:sz w:val="20"/>
        <w:szCs w:val="22"/>
      </w:rPr>
      <w:t> 730 805 143</w:t>
    </w:r>
    <w:r w:rsidRPr="00DF6202">
      <w:rPr>
        <w:rFonts w:ascii="Arial" w:hAnsi="Arial" w:cs="Arial"/>
        <w:sz w:val="20"/>
        <w:szCs w:val="22"/>
      </w:rPr>
      <w:t>, +420</w:t>
    </w:r>
    <w:r w:rsidR="00F3645B" w:rsidRPr="00DF6202">
      <w:rPr>
        <w:rFonts w:ascii="Arial" w:hAnsi="Arial" w:cs="Arial"/>
        <w:sz w:val="20"/>
        <w:szCs w:val="22"/>
      </w:rPr>
      <w:t> 730 805 144</w:t>
    </w:r>
    <w:r w:rsidRPr="00DF6202">
      <w:rPr>
        <w:rFonts w:ascii="Arial" w:hAnsi="Arial" w:cs="Arial"/>
        <w:sz w:val="20"/>
        <w:szCs w:val="22"/>
      </w:rPr>
      <w:t xml:space="preserve"> (Vápenice)</w:t>
    </w:r>
  </w:p>
  <w:p w:rsidR="0091304B" w:rsidRPr="00DF6202" w:rsidRDefault="0091304B">
    <w:pPr>
      <w:ind w:firstLine="1416"/>
      <w:rPr>
        <w:rFonts w:ascii="Arial" w:hAnsi="Arial" w:cs="Arial"/>
        <w:sz w:val="6"/>
        <w:szCs w:val="8"/>
        <w:u w:val="single"/>
      </w:rPr>
    </w:pPr>
    <w:r w:rsidRPr="00DF6202">
      <w:rPr>
        <w:rFonts w:ascii="Arial" w:hAnsi="Arial" w:cs="Arial"/>
        <w:sz w:val="20"/>
        <w:szCs w:val="22"/>
      </w:rPr>
      <w:t xml:space="preserve">e-mail: </w:t>
    </w:r>
    <w:r w:rsidR="009C3BB0" w:rsidRPr="00DF6202">
      <w:rPr>
        <w:rFonts w:ascii="Arial" w:hAnsi="Arial" w:cs="Arial"/>
        <w:sz w:val="20"/>
        <w:szCs w:val="22"/>
      </w:rPr>
      <w:t>podatelna</w:t>
    </w:r>
    <w:r w:rsidRPr="00DF6202">
      <w:rPr>
        <w:rFonts w:ascii="Arial" w:hAnsi="Arial" w:cs="Arial"/>
        <w:sz w:val="20"/>
        <w:szCs w:val="22"/>
      </w:rPr>
      <w:t>@sportcentrumddm.cz, web: www.sportcentrumddm.cz</w:t>
    </w:r>
    <w:r w:rsidRPr="00DF6202">
      <w:rPr>
        <w:rFonts w:ascii="Arial" w:hAnsi="Arial" w:cs="Arial"/>
        <w:sz w:val="20"/>
        <w:szCs w:val="22"/>
      </w:rPr>
      <w:tab/>
      <w:t xml:space="preserve">   </w:t>
    </w:r>
  </w:p>
  <w:p w:rsidR="0091304B" w:rsidRDefault="0091304B">
    <w:pPr>
      <w:jc w:val="both"/>
      <w:rPr>
        <w:rFonts w:ascii="Arial" w:hAnsi="Arial" w:cs="Arial"/>
        <w:u w:val="single"/>
      </w:rPr>
    </w:pP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Pr>
        <w:rFonts w:ascii="Arial" w:hAnsi="Arial" w:cs="Arial"/>
        <w:sz w:val="8"/>
        <w:szCs w:val="8"/>
        <w:u w:val="single"/>
      </w:rPr>
      <w:tab/>
    </w:r>
    <w:r>
      <w:rPr>
        <w:rFonts w:ascii="Arial" w:hAnsi="Arial" w:cs="Arial"/>
        <w:sz w:val="8"/>
        <w:szCs w:val="8"/>
        <w:u w:val="single"/>
      </w:rPr>
      <w:tab/>
    </w:r>
  </w:p>
  <w:p w:rsidR="0091304B" w:rsidRDefault="0091304B">
    <w:pPr>
      <w:jc w:val="center"/>
      <w:rPr>
        <w:rFonts w:ascii="Arial" w:hAnsi="Arial" w:cs="Arial"/>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E43D8"/>
    <w:multiLevelType w:val="hybridMultilevel"/>
    <w:tmpl w:val="E11A4B50"/>
    <w:lvl w:ilvl="0" w:tplc="C110376C">
      <w:numFmt w:val="bullet"/>
      <w:lvlText w:val="-"/>
      <w:lvlJc w:val="left"/>
      <w:pPr>
        <w:ind w:left="1065" w:hanging="705"/>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1264940"/>
    <w:multiLevelType w:val="hybridMultilevel"/>
    <w:tmpl w:val="4DA0515A"/>
    <w:lvl w:ilvl="0" w:tplc="65642382">
      <w:start w:val="6"/>
      <w:numFmt w:val="decimal"/>
      <w:pStyle w:val="Nadpis1"/>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2802550"/>
    <w:multiLevelType w:val="multilevel"/>
    <w:tmpl w:val="9808E806"/>
    <w:lvl w:ilvl="0">
      <w:start w:val="1"/>
      <w:numFmt w:val="decimal"/>
      <w:lvlText w:val="%1."/>
      <w:lvlJc w:val="left"/>
      <w:pPr>
        <w:ind w:left="720" w:firstLine="360"/>
      </w:pPr>
      <w:rPr>
        <w:b/>
        <w:bCs/>
        <w:color w:val="auto"/>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6175A25"/>
    <w:multiLevelType w:val="hybridMultilevel"/>
    <w:tmpl w:val="716CCD56"/>
    <w:lvl w:ilvl="0" w:tplc="C110376C">
      <w:numFmt w:val="bullet"/>
      <w:lvlText w:val="-"/>
      <w:lvlJc w:val="left"/>
      <w:pPr>
        <w:ind w:left="1065" w:hanging="705"/>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BC95DF7"/>
    <w:multiLevelType w:val="hybridMultilevel"/>
    <w:tmpl w:val="1DDA967A"/>
    <w:lvl w:ilvl="0" w:tplc="04050001">
      <w:start w:val="1"/>
      <w:numFmt w:val="bullet"/>
      <w:lvlText w:val=""/>
      <w:lvlJc w:val="left"/>
      <w:pPr>
        <w:ind w:left="1286" w:hanging="360"/>
      </w:pPr>
      <w:rPr>
        <w:rFonts w:ascii="Symbol" w:hAnsi="Symbol" w:hint="default"/>
      </w:rPr>
    </w:lvl>
    <w:lvl w:ilvl="1" w:tplc="04050003">
      <w:start w:val="1"/>
      <w:numFmt w:val="bullet"/>
      <w:lvlText w:val="o"/>
      <w:lvlJc w:val="left"/>
      <w:pPr>
        <w:ind w:left="2006" w:hanging="360"/>
      </w:pPr>
      <w:rPr>
        <w:rFonts w:ascii="Courier New" w:hAnsi="Courier New" w:cs="Courier New" w:hint="default"/>
      </w:rPr>
    </w:lvl>
    <w:lvl w:ilvl="2" w:tplc="04050005" w:tentative="1">
      <w:start w:val="1"/>
      <w:numFmt w:val="bullet"/>
      <w:lvlText w:val=""/>
      <w:lvlJc w:val="left"/>
      <w:pPr>
        <w:ind w:left="2726" w:hanging="360"/>
      </w:pPr>
      <w:rPr>
        <w:rFonts w:ascii="Wingdings" w:hAnsi="Wingdings" w:hint="default"/>
      </w:rPr>
    </w:lvl>
    <w:lvl w:ilvl="3" w:tplc="04050001" w:tentative="1">
      <w:start w:val="1"/>
      <w:numFmt w:val="bullet"/>
      <w:lvlText w:val=""/>
      <w:lvlJc w:val="left"/>
      <w:pPr>
        <w:ind w:left="3446" w:hanging="360"/>
      </w:pPr>
      <w:rPr>
        <w:rFonts w:ascii="Symbol" w:hAnsi="Symbol" w:hint="default"/>
      </w:rPr>
    </w:lvl>
    <w:lvl w:ilvl="4" w:tplc="04050003" w:tentative="1">
      <w:start w:val="1"/>
      <w:numFmt w:val="bullet"/>
      <w:lvlText w:val="o"/>
      <w:lvlJc w:val="left"/>
      <w:pPr>
        <w:ind w:left="4166" w:hanging="360"/>
      </w:pPr>
      <w:rPr>
        <w:rFonts w:ascii="Courier New" w:hAnsi="Courier New" w:cs="Courier New" w:hint="default"/>
      </w:rPr>
    </w:lvl>
    <w:lvl w:ilvl="5" w:tplc="04050005" w:tentative="1">
      <w:start w:val="1"/>
      <w:numFmt w:val="bullet"/>
      <w:lvlText w:val=""/>
      <w:lvlJc w:val="left"/>
      <w:pPr>
        <w:ind w:left="4886" w:hanging="360"/>
      </w:pPr>
      <w:rPr>
        <w:rFonts w:ascii="Wingdings" w:hAnsi="Wingdings" w:hint="default"/>
      </w:rPr>
    </w:lvl>
    <w:lvl w:ilvl="6" w:tplc="04050001" w:tentative="1">
      <w:start w:val="1"/>
      <w:numFmt w:val="bullet"/>
      <w:lvlText w:val=""/>
      <w:lvlJc w:val="left"/>
      <w:pPr>
        <w:ind w:left="5606" w:hanging="360"/>
      </w:pPr>
      <w:rPr>
        <w:rFonts w:ascii="Symbol" w:hAnsi="Symbol" w:hint="default"/>
      </w:rPr>
    </w:lvl>
    <w:lvl w:ilvl="7" w:tplc="04050003" w:tentative="1">
      <w:start w:val="1"/>
      <w:numFmt w:val="bullet"/>
      <w:lvlText w:val="o"/>
      <w:lvlJc w:val="left"/>
      <w:pPr>
        <w:ind w:left="6326" w:hanging="360"/>
      </w:pPr>
      <w:rPr>
        <w:rFonts w:ascii="Courier New" w:hAnsi="Courier New" w:cs="Courier New" w:hint="default"/>
      </w:rPr>
    </w:lvl>
    <w:lvl w:ilvl="8" w:tplc="04050005" w:tentative="1">
      <w:start w:val="1"/>
      <w:numFmt w:val="bullet"/>
      <w:lvlText w:val=""/>
      <w:lvlJc w:val="left"/>
      <w:pPr>
        <w:ind w:left="7046" w:hanging="360"/>
      </w:pPr>
      <w:rPr>
        <w:rFonts w:ascii="Wingdings" w:hAnsi="Wingdings" w:hint="default"/>
      </w:rPr>
    </w:lvl>
  </w:abstractNum>
  <w:abstractNum w:abstractNumId="5" w15:restartNumberingAfterBreak="0">
    <w:nsid w:val="19495CFF"/>
    <w:multiLevelType w:val="hybridMultilevel"/>
    <w:tmpl w:val="03788826"/>
    <w:lvl w:ilvl="0" w:tplc="9354851A">
      <w:start w:val="3"/>
      <w:numFmt w:val="decimal"/>
      <w:lvlText w:val="%1."/>
      <w:lvlJc w:val="left"/>
    </w:lvl>
    <w:lvl w:ilvl="1" w:tplc="9ECC8C48">
      <w:numFmt w:val="decimal"/>
      <w:lvlText w:val=""/>
      <w:lvlJc w:val="left"/>
    </w:lvl>
    <w:lvl w:ilvl="2" w:tplc="20E69926">
      <w:numFmt w:val="decimal"/>
      <w:lvlText w:val=""/>
      <w:lvlJc w:val="left"/>
    </w:lvl>
    <w:lvl w:ilvl="3" w:tplc="CEF87754">
      <w:numFmt w:val="decimal"/>
      <w:lvlText w:val=""/>
      <w:lvlJc w:val="left"/>
    </w:lvl>
    <w:lvl w:ilvl="4" w:tplc="4470EC10">
      <w:numFmt w:val="decimal"/>
      <w:lvlText w:val=""/>
      <w:lvlJc w:val="left"/>
    </w:lvl>
    <w:lvl w:ilvl="5" w:tplc="DA64C6B2">
      <w:numFmt w:val="decimal"/>
      <w:lvlText w:val=""/>
      <w:lvlJc w:val="left"/>
    </w:lvl>
    <w:lvl w:ilvl="6" w:tplc="480A1FC8">
      <w:numFmt w:val="decimal"/>
      <w:lvlText w:val=""/>
      <w:lvlJc w:val="left"/>
    </w:lvl>
    <w:lvl w:ilvl="7" w:tplc="8D1CF270">
      <w:numFmt w:val="decimal"/>
      <w:lvlText w:val=""/>
      <w:lvlJc w:val="left"/>
    </w:lvl>
    <w:lvl w:ilvl="8" w:tplc="74FAF4E4">
      <w:numFmt w:val="decimal"/>
      <w:lvlText w:val=""/>
      <w:lvlJc w:val="left"/>
    </w:lvl>
  </w:abstractNum>
  <w:abstractNum w:abstractNumId="6" w15:restartNumberingAfterBreak="0">
    <w:nsid w:val="1F360DA3"/>
    <w:multiLevelType w:val="hybridMultilevel"/>
    <w:tmpl w:val="F2A8A2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FA36610"/>
    <w:multiLevelType w:val="hybridMultilevel"/>
    <w:tmpl w:val="5BD213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0E235EC"/>
    <w:multiLevelType w:val="hybridMultilevel"/>
    <w:tmpl w:val="D0A6F7F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EAA6021"/>
    <w:multiLevelType w:val="hybridMultilevel"/>
    <w:tmpl w:val="86E8E1F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2CC0764"/>
    <w:multiLevelType w:val="hybridMultilevel"/>
    <w:tmpl w:val="22EC3396"/>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1" w15:restartNumberingAfterBreak="0">
    <w:nsid w:val="343D3B70"/>
    <w:multiLevelType w:val="hybridMultilevel"/>
    <w:tmpl w:val="79540DE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BB6696F"/>
    <w:multiLevelType w:val="hybridMultilevel"/>
    <w:tmpl w:val="2B24660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3" w15:restartNumberingAfterBreak="0">
    <w:nsid w:val="418F46A6"/>
    <w:multiLevelType w:val="hybridMultilevel"/>
    <w:tmpl w:val="44CE23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5F46560C"/>
    <w:multiLevelType w:val="hybridMultilevel"/>
    <w:tmpl w:val="932EF5D2"/>
    <w:lvl w:ilvl="0" w:tplc="04050001">
      <w:start w:val="1"/>
      <w:numFmt w:val="bullet"/>
      <w:lvlText w:val=""/>
      <w:lvlJc w:val="left"/>
      <w:pPr>
        <w:ind w:left="724" w:hanging="360"/>
      </w:pPr>
      <w:rPr>
        <w:rFonts w:ascii="Symbol" w:hAnsi="Symbol" w:hint="default"/>
      </w:rPr>
    </w:lvl>
    <w:lvl w:ilvl="1" w:tplc="04050003">
      <w:start w:val="1"/>
      <w:numFmt w:val="bullet"/>
      <w:lvlText w:val="o"/>
      <w:lvlJc w:val="left"/>
      <w:pPr>
        <w:ind w:left="1444" w:hanging="360"/>
      </w:pPr>
      <w:rPr>
        <w:rFonts w:ascii="Courier New" w:hAnsi="Courier New" w:cs="Courier New" w:hint="default"/>
      </w:rPr>
    </w:lvl>
    <w:lvl w:ilvl="2" w:tplc="04050005" w:tentative="1">
      <w:start w:val="1"/>
      <w:numFmt w:val="bullet"/>
      <w:lvlText w:val=""/>
      <w:lvlJc w:val="left"/>
      <w:pPr>
        <w:ind w:left="2164" w:hanging="360"/>
      </w:pPr>
      <w:rPr>
        <w:rFonts w:ascii="Wingdings" w:hAnsi="Wingdings" w:hint="default"/>
      </w:rPr>
    </w:lvl>
    <w:lvl w:ilvl="3" w:tplc="04050001" w:tentative="1">
      <w:start w:val="1"/>
      <w:numFmt w:val="bullet"/>
      <w:lvlText w:val=""/>
      <w:lvlJc w:val="left"/>
      <w:pPr>
        <w:ind w:left="2884" w:hanging="360"/>
      </w:pPr>
      <w:rPr>
        <w:rFonts w:ascii="Symbol" w:hAnsi="Symbol" w:hint="default"/>
      </w:rPr>
    </w:lvl>
    <w:lvl w:ilvl="4" w:tplc="04050003" w:tentative="1">
      <w:start w:val="1"/>
      <w:numFmt w:val="bullet"/>
      <w:lvlText w:val="o"/>
      <w:lvlJc w:val="left"/>
      <w:pPr>
        <w:ind w:left="3604" w:hanging="360"/>
      </w:pPr>
      <w:rPr>
        <w:rFonts w:ascii="Courier New" w:hAnsi="Courier New" w:cs="Courier New" w:hint="default"/>
      </w:rPr>
    </w:lvl>
    <w:lvl w:ilvl="5" w:tplc="04050005" w:tentative="1">
      <w:start w:val="1"/>
      <w:numFmt w:val="bullet"/>
      <w:lvlText w:val=""/>
      <w:lvlJc w:val="left"/>
      <w:pPr>
        <w:ind w:left="4324" w:hanging="360"/>
      </w:pPr>
      <w:rPr>
        <w:rFonts w:ascii="Wingdings" w:hAnsi="Wingdings" w:hint="default"/>
      </w:rPr>
    </w:lvl>
    <w:lvl w:ilvl="6" w:tplc="04050001" w:tentative="1">
      <w:start w:val="1"/>
      <w:numFmt w:val="bullet"/>
      <w:lvlText w:val=""/>
      <w:lvlJc w:val="left"/>
      <w:pPr>
        <w:ind w:left="5044" w:hanging="360"/>
      </w:pPr>
      <w:rPr>
        <w:rFonts w:ascii="Symbol" w:hAnsi="Symbol" w:hint="default"/>
      </w:rPr>
    </w:lvl>
    <w:lvl w:ilvl="7" w:tplc="04050003" w:tentative="1">
      <w:start w:val="1"/>
      <w:numFmt w:val="bullet"/>
      <w:lvlText w:val="o"/>
      <w:lvlJc w:val="left"/>
      <w:pPr>
        <w:ind w:left="5764" w:hanging="360"/>
      </w:pPr>
      <w:rPr>
        <w:rFonts w:ascii="Courier New" w:hAnsi="Courier New" w:cs="Courier New" w:hint="default"/>
      </w:rPr>
    </w:lvl>
    <w:lvl w:ilvl="8" w:tplc="04050005" w:tentative="1">
      <w:start w:val="1"/>
      <w:numFmt w:val="bullet"/>
      <w:lvlText w:val=""/>
      <w:lvlJc w:val="left"/>
      <w:pPr>
        <w:ind w:left="6484" w:hanging="360"/>
      </w:pPr>
      <w:rPr>
        <w:rFonts w:ascii="Wingdings" w:hAnsi="Wingdings" w:hint="default"/>
      </w:rPr>
    </w:lvl>
  </w:abstractNum>
  <w:abstractNum w:abstractNumId="15" w15:restartNumberingAfterBreak="0">
    <w:nsid w:val="63626E05"/>
    <w:multiLevelType w:val="hybridMultilevel"/>
    <w:tmpl w:val="194A8D9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66334873"/>
    <w:multiLevelType w:val="hybridMultilevel"/>
    <w:tmpl w:val="7234A5F2"/>
    <w:lvl w:ilvl="0" w:tplc="CA8041AA">
      <w:start w:val="1"/>
      <w:numFmt w:val="decimal"/>
      <w:lvlText w:val="%1."/>
      <w:lvlJc w:val="left"/>
      <w:rPr>
        <w:b/>
      </w:rPr>
    </w:lvl>
    <w:lvl w:ilvl="1" w:tplc="2584C5F4">
      <w:numFmt w:val="decimal"/>
      <w:lvlText w:val=""/>
      <w:lvlJc w:val="left"/>
    </w:lvl>
    <w:lvl w:ilvl="2" w:tplc="DBFCCD14">
      <w:numFmt w:val="decimal"/>
      <w:lvlText w:val=""/>
      <w:lvlJc w:val="left"/>
    </w:lvl>
    <w:lvl w:ilvl="3" w:tplc="103C3730">
      <w:numFmt w:val="decimal"/>
      <w:lvlText w:val=""/>
      <w:lvlJc w:val="left"/>
    </w:lvl>
    <w:lvl w:ilvl="4" w:tplc="959CEBEA">
      <w:numFmt w:val="decimal"/>
      <w:lvlText w:val=""/>
      <w:lvlJc w:val="left"/>
    </w:lvl>
    <w:lvl w:ilvl="5" w:tplc="FB243FBA">
      <w:numFmt w:val="decimal"/>
      <w:lvlText w:val=""/>
      <w:lvlJc w:val="left"/>
    </w:lvl>
    <w:lvl w:ilvl="6" w:tplc="1DF2124A">
      <w:numFmt w:val="decimal"/>
      <w:lvlText w:val=""/>
      <w:lvlJc w:val="left"/>
    </w:lvl>
    <w:lvl w:ilvl="7" w:tplc="14045078">
      <w:numFmt w:val="decimal"/>
      <w:lvlText w:val=""/>
      <w:lvlJc w:val="left"/>
    </w:lvl>
    <w:lvl w:ilvl="8" w:tplc="7C8A5628">
      <w:numFmt w:val="decimal"/>
      <w:lvlText w:val=""/>
      <w:lvlJc w:val="left"/>
    </w:lvl>
  </w:abstractNum>
  <w:abstractNum w:abstractNumId="17" w15:restartNumberingAfterBreak="0">
    <w:nsid w:val="6CC62C52"/>
    <w:multiLevelType w:val="hybridMultilevel"/>
    <w:tmpl w:val="2888567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713D145E"/>
    <w:multiLevelType w:val="hybridMultilevel"/>
    <w:tmpl w:val="F0988334"/>
    <w:lvl w:ilvl="0" w:tplc="04050001">
      <w:start w:val="1"/>
      <w:numFmt w:val="bullet"/>
      <w:lvlText w:val=""/>
      <w:lvlJc w:val="left"/>
      <w:pPr>
        <w:ind w:left="724" w:hanging="360"/>
      </w:pPr>
      <w:rPr>
        <w:rFonts w:ascii="Symbol" w:hAnsi="Symbol" w:hint="default"/>
      </w:rPr>
    </w:lvl>
    <w:lvl w:ilvl="1" w:tplc="04050003">
      <w:start w:val="1"/>
      <w:numFmt w:val="bullet"/>
      <w:lvlText w:val="o"/>
      <w:lvlJc w:val="left"/>
      <w:pPr>
        <w:ind w:left="1444" w:hanging="360"/>
      </w:pPr>
      <w:rPr>
        <w:rFonts w:ascii="Courier New" w:hAnsi="Courier New" w:cs="Courier New" w:hint="default"/>
      </w:rPr>
    </w:lvl>
    <w:lvl w:ilvl="2" w:tplc="04050005" w:tentative="1">
      <w:start w:val="1"/>
      <w:numFmt w:val="bullet"/>
      <w:lvlText w:val=""/>
      <w:lvlJc w:val="left"/>
      <w:pPr>
        <w:ind w:left="2164" w:hanging="360"/>
      </w:pPr>
      <w:rPr>
        <w:rFonts w:ascii="Wingdings" w:hAnsi="Wingdings" w:hint="default"/>
      </w:rPr>
    </w:lvl>
    <w:lvl w:ilvl="3" w:tplc="04050001" w:tentative="1">
      <w:start w:val="1"/>
      <w:numFmt w:val="bullet"/>
      <w:lvlText w:val=""/>
      <w:lvlJc w:val="left"/>
      <w:pPr>
        <w:ind w:left="2884" w:hanging="360"/>
      </w:pPr>
      <w:rPr>
        <w:rFonts w:ascii="Symbol" w:hAnsi="Symbol" w:hint="default"/>
      </w:rPr>
    </w:lvl>
    <w:lvl w:ilvl="4" w:tplc="04050003" w:tentative="1">
      <w:start w:val="1"/>
      <w:numFmt w:val="bullet"/>
      <w:lvlText w:val="o"/>
      <w:lvlJc w:val="left"/>
      <w:pPr>
        <w:ind w:left="3604" w:hanging="360"/>
      </w:pPr>
      <w:rPr>
        <w:rFonts w:ascii="Courier New" w:hAnsi="Courier New" w:cs="Courier New" w:hint="default"/>
      </w:rPr>
    </w:lvl>
    <w:lvl w:ilvl="5" w:tplc="04050005" w:tentative="1">
      <w:start w:val="1"/>
      <w:numFmt w:val="bullet"/>
      <w:lvlText w:val=""/>
      <w:lvlJc w:val="left"/>
      <w:pPr>
        <w:ind w:left="4324" w:hanging="360"/>
      </w:pPr>
      <w:rPr>
        <w:rFonts w:ascii="Wingdings" w:hAnsi="Wingdings" w:hint="default"/>
      </w:rPr>
    </w:lvl>
    <w:lvl w:ilvl="6" w:tplc="04050001" w:tentative="1">
      <w:start w:val="1"/>
      <w:numFmt w:val="bullet"/>
      <w:lvlText w:val=""/>
      <w:lvlJc w:val="left"/>
      <w:pPr>
        <w:ind w:left="5044" w:hanging="360"/>
      </w:pPr>
      <w:rPr>
        <w:rFonts w:ascii="Symbol" w:hAnsi="Symbol" w:hint="default"/>
      </w:rPr>
    </w:lvl>
    <w:lvl w:ilvl="7" w:tplc="04050003" w:tentative="1">
      <w:start w:val="1"/>
      <w:numFmt w:val="bullet"/>
      <w:lvlText w:val="o"/>
      <w:lvlJc w:val="left"/>
      <w:pPr>
        <w:ind w:left="5764" w:hanging="360"/>
      </w:pPr>
      <w:rPr>
        <w:rFonts w:ascii="Courier New" w:hAnsi="Courier New" w:cs="Courier New" w:hint="default"/>
      </w:rPr>
    </w:lvl>
    <w:lvl w:ilvl="8" w:tplc="04050005" w:tentative="1">
      <w:start w:val="1"/>
      <w:numFmt w:val="bullet"/>
      <w:lvlText w:val=""/>
      <w:lvlJc w:val="left"/>
      <w:pPr>
        <w:ind w:left="6484" w:hanging="360"/>
      </w:pPr>
      <w:rPr>
        <w:rFonts w:ascii="Wingdings" w:hAnsi="Wingdings" w:hint="default"/>
      </w:rPr>
    </w:lvl>
  </w:abstractNum>
  <w:abstractNum w:abstractNumId="19" w15:restartNumberingAfterBreak="0">
    <w:nsid w:val="74B0DC51"/>
    <w:multiLevelType w:val="hybridMultilevel"/>
    <w:tmpl w:val="A47CBCCA"/>
    <w:lvl w:ilvl="0" w:tplc="0B1C9444">
      <w:start w:val="1"/>
      <w:numFmt w:val="lowerLetter"/>
      <w:lvlText w:val="%1)"/>
      <w:lvlJc w:val="left"/>
    </w:lvl>
    <w:lvl w:ilvl="1" w:tplc="04050001">
      <w:start w:val="1"/>
      <w:numFmt w:val="bullet"/>
      <w:lvlText w:val=""/>
      <w:lvlJc w:val="left"/>
      <w:rPr>
        <w:rFonts w:ascii="Symbol" w:hAnsi="Symbol" w:hint="default"/>
      </w:rPr>
    </w:lvl>
    <w:lvl w:ilvl="2" w:tplc="0AE40F22">
      <w:numFmt w:val="decimal"/>
      <w:lvlText w:val=""/>
      <w:lvlJc w:val="left"/>
    </w:lvl>
    <w:lvl w:ilvl="3" w:tplc="071C1334">
      <w:numFmt w:val="decimal"/>
      <w:lvlText w:val=""/>
      <w:lvlJc w:val="left"/>
    </w:lvl>
    <w:lvl w:ilvl="4" w:tplc="083C5E9C">
      <w:numFmt w:val="decimal"/>
      <w:lvlText w:val=""/>
      <w:lvlJc w:val="left"/>
    </w:lvl>
    <w:lvl w:ilvl="5" w:tplc="174282C2">
      <w:numFmt w:val="decimal"/>
      <w:lvlText w:val=""/>
      <w:lvlJc w:val="left"/>
    </w:lvl>
    <w:lvl w:ilvl="6" w:tplc="C20AA9E4">
      <w:numFmt w:val="decimal"/>
      <w:lvlText w:val=""/>
      <w:lvlJc w:val="left"/>
    </w:lvl>
    <w:lvl w:ilvl="7" w:tplc="2DDE1F76">
      <w:numFmt w:val="decimal"/>
      <w:lvlText w:val=""/>
      <w:lvlJc w:val="left"/>
    </w:lvl>
    <w:lvl w:ilvl="8" w:tplc="62E2EAF2">
      <w:numFmt w:val="decimal"/>
      <w:lvlText w:val=""/>
      <w:lvlJc w:val="left"/>
    </w:lvl>
  </w:abstractNum>
  <w:abstractNum w:abstractNumId="20" w15:restartNumberingAfterBreak="0">
    <w:nsid w:val="757C63D4"/>
    <w:multiLevelType w:val="hybridMultilevel"/>
    <w:tmpl w:val="7110CFBA"/>
    <w:lvl w:ilvl="0" w:tplc="821624C2">
      <w:start w:val="1"/>
      <w:numFmt w:val="bullet"/>
      <w:lvlText w:val="-"/>
      <w:lvlJc w:val="left"/>
      <w:pPr>
        <w:ind w:left="1286" w:hanging="360"/>
      </w:pPr>
      <w:rPr>
        <w:rFonts w:ascii="Arial" w:eastAsia="Times New Roman" w:hAnsi="Arial" w:cs="Arial" w:hint="default"/>
      </w:rPr>
    </w:lvl>
    <w:lvl w:ilvl="1" w:tplc="04050003">
      <w:start w:val="1"/>
      <w:numFmt w:val="bullet"/>
      <w:lvlText w:val="o"/>
      <w:lvlJc w:val="left"/>
      <w:pPr>
        <w:ind w:left="2006" w:hanging="360"/>
      </w:pPr>
      <w:rPr>
        <w:rFonts w:ascii="Courier New" w:hAnsi="Courier New" w:cs="Courier New" w:hint="default"/>
      </w:rPr>
    </w:lvl>
    <w:lvl w:ilvl="2" w:tplc="04050005" w:tentative="1">
      <w:start w:val="1"/>
      <w:numFmt w:val="bullet"/>
      <w:lvlText w:val=""/>
      <w:lvlJc w:val="left"/>
      <w:pPr>
        <w:ind w:left="2726" w:hanging="360"/>
      </w:pPr>
      <w:rPr>
        <w:rFonts w:ascii="Wingdings" w:hAnsi="Wingdings" w:hint="default"/>
      </w:rPr>
    </w:lvl>
    <w:lvl w:ilvl="3" w:tplc="04050001" w:tentative="1">
      <w:start w:val="1"/>
      <w:numFmt w:val="bullet"/>
      <w:lvlText w:val=""/>
      <w:lvlJc w:val="left"/>
      <w:pPr>
        <w:ind w:left="3446" w:hanging="360"/>
      </w:pPr>
      <w:rPr>
        <w:rFonts w:ascii="Symbol" w:hAnsi="Symbol" w:hint="default"/>
      </w:rPr>
    </w:lvl>
    <w:lvl w:ilvl="4" w:tplc="04050003" w:tentative="1">
      <w:start w:val="1"/>
      <w:numFmt w:val="bullet"/>
      <w:lvlText w:val="o"/>
      <w:lvlJc w:val="left"/>
      <w:pPr>
        <w:ind w:left="4166" w:hanging="360"/>
      </w:pPr>
      <w:rPr>
        <w:rFonts w:ascii="Courier New" w:hAnsi="Courier New" w:cs="Courier New" w:hint="default"/>
      </w:rPr>
    </w:lvl>
    <w:lvl w:ilvl="5" w:tplc="04050005" w:tentative="1">
      <w:start w:val="1"/>
      <w:numFmt w:val="bullet"/>
      <w:lvlText w:val=""/>
      <w:lvlJc w:val="left"/>
      <w:pPr>
        <w:ind w:left="4886" w:hanging="360"/>
      </w:pPr>
      <w:rPr>
        <w:rFonts w:ascii="Wingdings" w:hAnsi="Wingdings" w:hint="default"/>
      </w:rPr>
    </w:lvl>
    <w:lvl w:ilvl="6" w:tplc="04050001" w:tentative="1">
      <w:start w:val="1"/>
      <w:numFmt w:val="bullet"/>
      <w:lvlText w:val=""/>
      <w:lvlJc w:val="left"/>
      <w:pPr>
        <w:ind w:left="5606" w:hanging="360"/>
      </w:pPr>
      <w:rPr>
        <w:rFonts w:ascii="Symbol" w:hAnsi="Symbol" w:hint="default"/>
      </w:rPr>
    </w:lvl>
    <w:lvl w:ilvl="7" w:tplc="04050003" w:tentative="1">
      <w:start w:val="1"/>
      <w:numFmt w:val="bullet"/>
      <w:lvlText w:val="o"/>
      <w:lvlJc w:val="left"/>
      <w:pPr>
        <w:ind w:left="6326" w:hanging="360"/>
      </w:pPr>
      <w:rPr>
        <w:rFonts w:ascii="Courier New" w:hAnsi="Courier New" w:cs="Courier New" w:hint="default"/>
      </w:rPr>
    </w:lvl>
    <w:lvl w:ilvl="8" w:tplc="04050005" w:tentative="1">
      <w:start w:val="1"/>
      <w:numFmt w:val="bullet"/>
      <w:lvlText w:val=""/>
      <w:lvlJc w:val="left"/>
      <w:pPr>
        <w:ind w:left="7046" w:hanging="360"/>
      </w:pPr>
      <w:rPr>
        <w:rFonts w:ascii="Wingdings" w:hAnsi="Wingdings" w:hint="default"/>
      </w:rPr>
    </w:lvl>
  </w:abstractNum>
  <w:abstractNum w:abstractNumId="21" w15:restartNumberingAfterBreak="0">
    <w:nsid w:val="781876D8"/>
    <w:multiLevelType w:val="hybridMultilevel"/>
    <w:tmpl w:val="EFD0BE4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CF81B5B"/>
    <w:multiLevelType w:val="hybridMultilevel"/>
    <w:tmpl w:val="690A3B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0"/>
  </w:num>
  <w:num w:numId="4">
    <w:abstractNumId w:val="16"/>
  </w:num>
  <w:num w:numId="5">
    <w:abstractNumId w:val="19"/>
  </w:num>
  <w:num w:numId="6">
    <w:abstractNumId w:val="5"/>
  </w:num>
  <w:num w:numId="7">
    <w:abstractNumId w:val="14"/>
  </w:num>
  <w:num w:numId="8">
    <w:abstractNumId w:val="9"/>
  </w:num>
  <w:num w:numId="9">
    <w:abstractNumId w:val="18"/>
  </w:num>
  <w:num w:numId="10">
    <w:abstractNumId w:val="11"/>
  </w:num>
  <w:num w:numId="11">
    <w:abstractNumId w:val="6"/>
  </w:num>
  <w:num w:numId="12">
    <w:abstractNumId w:val="10"/>
  </w:num>
  <w:num w:numId="13">
    <w:abstractNumId w:val="20"/>
  </w:num>
  <w:num w:numId="14">
    <w:abstractNumId w:val="17"/>
  </w:num>
  <w:num w:numId="15">
    <w:abstractNumId w:val="2"/>
  </w:num>
  <w:num w:numId="16">
    <w:abstractNumId w:val="1"/>
  </w:num>
  <w:num w:numId="17">
    <w:abstractNumId w:val="4"/>
  </w:num>
  <w:num w:numId="18">
    <w:abstractNumId w:val="21"/>
  </w:num>
  <w:num w:numId="19">
    <w:abstractNumId w:val="22"/>
  </w:num>
  <w:num w:numId="20">
    <w:abstractNumId w:val="7"/>
  </w:num>
  <w:num w:numId="21">
    <w:abstractNumId w:val="12"/>
  </w:num>
  <w:num w:numId="22">
    <w:abstractNumId w:val="8"/>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7D6"/>
    <w:rsid w:val="000139F3"/>
    <w:rsid w:val="00027D16"/>
    <w:rsid w:val="00034A98"/>
    <w:rsid w:val="000475AB"/>
    <w:rsid w:val="00062963"/>
    <w:rsid w:val="000E1B9B"/>
    <w:rsid w:val="000F3E2E"/>
    <w:rsid w:val="000F52BB"/>
    <w:rsid w:val="001226E9"/>
    <w:rsid w:val="00122A17"/>
    <w:rsid w:val="00150BC9"/>
    <w:rsid w:val="001675AD"/>
    <w:rsid w:val="0017658A"/>
    <w:rsid w:val="00184E69"/>
    <w:rsid w:val="0019468D"/>
    <w:rsid w:val="001C5ECD"/>
    <w:rsid w:val="001D5CF1"/>
    <w:rsid w:val="001E7E00"/>
    <w:rsid w:val="00204C60"/>
    <w:rsid w:val="00242F2C"/>
    <w:rsid w:val="00247C42"/>
    <w:rsid w:val="0025404D"/>
    <w:rsid w:val="00256733"/>
    <w:rsid w:val="00256DFD"/>
    <w:rsid w:val="002764A1"/>
    <w:rsid w:val="002815AC"/>
    <w:rsid w:val="00296F1C"/>
    <w:rsid w:val="002A216B"/>
    <w:rsid w:val="002C6E06"/>
    <w:rsid w:val="002C746B"/>
    <w:rsid w:val="002D1740"/>
    <w:rsid w:val="00323F40"/>
    <w:rsid w:val="00326869"/>
    <w:rsid w:val="0033349E"/>
    <w:rsid w:val="00364541"/>
    <w:rsid w:val="003B6291"/>
    <w:rsid w:val="003C0C6B"/>
    <w:rsid w:val="003C7FD4"/>
    <w:rsid w:val="003F55B0"/>
    <w:rsid w:val="00414539"/>
    <w:rsid w:val="00432E48"/>
    <w:rsid w:val="0043573C"/>
    <w:rsid w:val="00437C86"/>
    <w:rsid w:val="00453047"/>
    <w:rsid w:val="004C6538"/>
    <w:rsid w:val="004D768F"/>
    <w:rsid w:val="00516AE8"/>
    <w:rsid w:val="005258E1"/>
    <w:rsid w:val="0053075E"/>
    <w:rsid w:val="00530C53"/>
    <w:rsid w:val="0056130C"/>
    <w:rsid w:val="00561D9E"/>
    <w:rsid w:val="005A1D84"/>
    <w:rsid w:val="005D3504"/>
    <w:rsid w:val="006324E7"/>
    <w:rsid w:val="006420D3"/>
    <w:rsid w:val="006621F8"/>
    <w:rsid w:val="00666650"/>
    <w:rsid w:val="00694E38"/>
    <w:rsid w:val="006967A7"/>
    <w:rsid w:val="006A1AA6"/>
    <w:rsid w:val="006A3D63"/>
    <w:rsid w:val="006E0030"/>
    <w:rsid w:val="006F3B4B"/>
    <w:rsid w:val="007032E5"/>
    <w:rsid w:val="00703F91"/>
    <w:rsid w:val="00710DCE"/>
    <w:rsid w:val="00714A91"/>
    <w:rsid w:val="00722DDA"/>
    <w:rsid w:val="007245AA"/>
    <w:rsid w:val="00770454"/>
    <w:rsid w:val="00784DDA"/>
    <w:rsid w:val="00786368"/>
    <w:rsid w:val="007A4A0F"/>
    <w:rsid w:val="007A4E12"/>
    <w:rsid w:val="007A4FAD"/>
    <w:rsid w:val="007A689D"/>
    <w:rsid w:val="007F3940"/>
    <w:rsid w:val="007F436A"/>
    <w:rsid w:val="00823122"/>
    <w:rsid w:val="00846DF5"/>
    <w:rsid w:val="00851F7B"/>
    <w:rsid w:val="00877AFA"/>
    <w:rsid w:val="008A0E0C"/>
    <w:rsid w:val="0091304B"/>
    <w:rsid w:val="00914851"/>
    <w:rsid w:val="0095214E"/>
    <w:rsid w:val="009531AC"/>
    <w:rsid w:val="00962DD5"/>
    <w:rsid w:val="00970661"/>
    <w:rsid w:val="00983345"/>
    <w:rsid w:val="00994DEF"/>
    <w:rsid w:val="0099673E"/>
    <w:rsid w:val="009A0970"/>
    <w:rsid w:val="009C3BB0"/>
    <w:rsid w:val="00A02D39"/>
    <w:rsid w:val="00A131A3"/>
    <w:rsid w:val="00A4078E"/>
    <w:rsid w:val="00A746AE"/>
    <w:rsid w:val="00A85408"/>
    <w:rsid w:val="00A926D5"/>
    <w:rsid w:val="00A94330"/>
    <w:rsid w:val="00A9703A"/>
    <w:rsid w:val="00AB1F53"/>
    <w:rsid w:val="00AB48F8"/>
    <w:rsid w:val="00B05586"/>
    <w:rsid w:val="00B1792C"/>
    <w:rsid w:val="00B2331C"/>
    <w:rsid w:val="00B456BC"/>
    <w:rsid w:val="00B45AE5"/>
    <w:rsid w:val="00B66DDB"/>
    <w:rsid w:val="00B67F5D"/>
    <w:rsid w:val="00B70A1D"/>
    <w:rsid w:val="00BA477D"/>
    <w:rsid w:val="00BB29D6"/>
    <w:rsid w:val="00BC25E1"/>
    <w:rsid w:val="00BF5C1E"/>
    <w:rsid w:val="00C36F69"/>
    <w:rsid w:val="00C379F7"/>
    <w:rsid w:val="00C75C16"/>
    <w:rsid w:val="00C964A4"/>
    <w:rsid w:val="00CC5DA0"/>
    <w:rsid w:val="00CD2F74"/>
    <w:rsid w:val="00CD3239"/>
    <w:rsid w:val="00CD464C"/>
    <w:rsid w:val="00CE0BCA"/>
    <w:rsid w:val="00D11DA6"/>
    <w:rsid w:val="00D12317"/>
    <w:rsid w:val="00D14CB8"/>
    <w:rsid w:val="00D51AAB"/>
    <w:rsid w:val="00D537D6"/>
    <w:rsid w:val="00D65862"/>
    <w:rsid w:val="00D85C90"/>
    <w:rsid w:val="00DA37D3"/>
    <w:rsid w:val="00DD33C8"/>
    <w:rsid w:val="00DF6202"/>
    <w:rsid w:val="00E02548"/>
    <w:rsid w:val="00E10FF4"/>
    <w:rsid w:val="00E12ED0"/>
    <w:rsid w:val="00E66ED0"/>
    <w:rsid w:val="00E80D75"/>
    <w:rsid w:val="00E83375"/>
    <w:rsid w:val="00E84C19"/>
    <w:rsid w:val="00EA4464"/>
    <w:rsid w:val="00EB2F6F"/>
    <w:rsid w:val="00EE3088"/>
    <w:rsid w:val="00EF6EBE"/>
    <w:rsid w:val="00F0076D"/>
    <w:rsid w:val="00F3645B"/>
    <w:rsid w:val="00F4397F"/>
    <w:rsid w:val="00F469F3"/>
    <w:rsid w:val="00F54B20"/>
    <w:rsid w:val="00FB6493"/>
    <w:rsid w:val="00FD366B"/>
    <w:rsid w:val="00FE067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C6F5EB8"/>
  <w15:chartTrackingRefBased/>
  <w15:docId w15:val="{DB577679-E203-487E-9CAD-51BFEC88F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pPr>
      <w:suppressAutoHyphens/>
    </w:pPr>
    <w:rPr>
      <w:sz w:val="24"/>
      <w:lang w:eastAsia="zh-CN"/>
    </w:rPr>
  </w:style>
  <w:style w:type="paragraph" w:styleId="Nadpis1">
    <w:name w:val="heading 1"/>
    <w:basedOn w:val="Normln"/>
    <w:next w:val="Normln"/>
    <w:link w:val="Nadpis1Char"/>
    <w:autoRedefine/>
    <w:uiPriority w:val="9"/>
    <w:qFormat/>
    <w:rsid w:val="00D14CB8"/>
    <w:pPr>
      <w:keepNext/>
      <w:numPr>
        <w:numId w:val="16"/>
      </w:numPr>
      <w:spacing w:before="360" w:after="120" w:line="360" w:lineRule="auto"/>
      <w:ind w:left="284" w:hanging="284"/>
      <w:contextualSpacing/>
      <w:jc w:val="both"/>
      <w:outlineLvl w:val="0"/>
    </w:pPr>
    <w:rPr>
      <w:b/>
      <w:bCs/>
      <w:kern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rPr>
      <w:sz w:val="24"/>
      <w:szCs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Standardnpsmoodstavce1">
    <w:name w:val="Standardní písmo odstavce1"/>
  </w:style>
  <w:style w:type="character" w:styleId="Hypertextovodkaz">
    <w:name w:val="Hyperlink"/>
    <w:rPr>
      <w:color w:val="000080"/>
      <w:u w:val="single"/>
    </w:rPr>
  </w:style>
  <w:style w:type="paragraph" w:customStyle="1" w:styleId="Nadpis">
    <w:name w:val="Nadpis"/>
    <w:basedOn w:val="Normln"/>
    <w:next w:val="Zkladntext"/>
    <w:pPr>
      <w:keepNext/>
      <w:spacing w:before="240" w:after="120"/>
    </w:pPr>
    <w:rPr>
      <w:rFonts w:ascii="Liberation Sans" w:eastAsia="Microsoft YaHei" w:hAnsi="Liberation Sans" w:cs="Mangal"/>
      <w:sz w:val="28"/>
      <w:szCs w:val="28"/>
    </w:rPr>
  </w:style>
  <w:style w:type="paragraph" w:styleId="Zkladntext">
    <w:name w:val="Body Text"/>
    <w:basedOn w:val="Normln"/>
    <w:pPr>
      <w:spacing w:after="140" w:line="288" w:lineRule="auto"/>
    </w:pPr>
  </w:style>
  <w:style w:type="paragraph" w:styleId="Seznam">
    <w:name w:val="List"/>
    <w:basedOn w:val="Zkladntext"/>
    <w:rPr>
      <w:rFonts w:cs="Mangal"/>
    </w:rPr>
  </w:style>
  <w:style w:type="paragraph" w:styleId="Titulek">
    <w:name w:val="caption"/>
    <w:basedOn w:val="Normln"/>
    <w:qFormat/>
    <w:pPr>
      <w:suppressLineNumbers/>
      <w:spacing w:before="120" w:after="120"/>
    </w:pPr>
    <w:rPr>
      <w:rFonts w:cs="Mangal"/>
      <w:i/>
      <w:iCs/>
      <w:szCs w:val="24"/>
    </w:rPr>
  </w:style>
  <w:style w:type="paragraph" w:customStyle="1" w:styleId="Rejstk">
    <w:name w:val="Rejstřík"/>
    <w:basedOn w:val="Normln"/>
    <w:pPr>
      <w:suppressLineNumbers/>
    </w:pPr>
    <w:rPr>
      <w:rFonts w:cs="Mangal"/>
    </w:rPr>
  </w:style>
  <w:style w:type="paragraph" w:customStyle="1" w:styleId="Prosttext1">
    <w:name w:val="Prostý text1"/>
    <w:basedOn w:val="Normln"/>
    <w:rPr>
      <w:rFonts w:ascii="Courier New" w:hAnsi="Courier New" w:cs="Courier New"/>
    </w:rPr>
  </w:style>
  <w:style w:type="paragraph" w:styleId="Zhlav">
    <w:name w:val="header"/>
    <w:basedOn w:val="Normln"/>
    <w:pPr>
      <w:tabs>
        <w:tab w:val="center" w:pos="4536"/>
        <w:tab w:val="right" w:pos="9072"/>
      </w:tabs>
    </w:pPr>
  </w:style>
  <w:style w:type="paragraph" w:styleId="Zpat">
    <w:name w:val="footer"/>
    <w:basedOn w:val="Normln"/>
    <w:link w:val="ZpatChar"/>
    <w:uiPriority w:val="99"/>
    <w:pPr>
      <w:tabs>
        <w:tab w:val="center" w:pos="4536"/>
        <w:tab w:val="right" w:pos="9072"/>
      </w:tabs>
    </w:pPr>
  </w:style>
  <w:style w:type="paragraph" w:styleId="Textbubliny">
    <w:name w:val="Balloon Text"/>
    <w:basedOn w:val="Normln"/>
    <w:link w:val="TextbublinyChar"/>
    <w:uiPriority w:val="99"/>
    <w:semiHidden/>
    <w:unhideWhenUsed/>
    <w:rsid w:val="006A1AA6"/>
    <w:rPr>
      <w:rFonts w:ascii="Segoe UI" w:hAnsi="Segoe UI" w:cs="Segoe UI"/>
      <w:sz w:val="18"/>
      <w:szCs w:val="18"/>
    </w:rPr>
  </w:style>
  <w:style w:type="character" w:customStyle="1" w:styleId="TextbublinyChar">
    <w:name w:val="Text bubliny Char"/>
    <w:link w:val="Textbubliny"/>
    <w:uiPriority w:val="99"/>
    <w:semiHidden/>
    <w:rsid w:val="006A1AA6"/>
    <w:rPr>
      <w:rFonts w:ascii="Segoe UI" w:hAnsi="Segoe UI" w:cs="Segoe UI"/>
      <w:sz w:val="18"/>
      <w:szCs w:val="18"/>
      <w:lang w:eastAsia="zh-CN"/>
    </w:rPr>
  </w:style>
  <w:style w:type="paragraph" w:styleId="Odstavecseseznamem">
    <w:name w:val="List Paragraph"/>
    <w:basedOn w:val="Normln"/>
    <w:uiPriority w:val="34"/>
    <w:qFormat/>
    <w:rsid w:val="00256733"/>
    <w:pPr>
      <w:suppressAutoHyphens w:val="0"/>
      <w:ind w:left="720"/>
      <w:contextualSpacing/>
    </w:pPr>
    <w:rPr>
      <w:sz w:val="22"/>
      <w:szCs w:val="22"/>
      <w:lang w:eastAsia="cs-CZ"/>
    </w:rPr>
  </w:style>
  <w:style w:type="character" w:customStyle="1" w:styleId="Nadpis1Char">
    <w:name w:val="Nadpis 1 Char"/>
    <w:basedOn w:val="Standardnpsmoodstavce"/>
    <w:link w:val="Nadpis1"/>
    <w:uiPriority w:val="9"/>
    <w:rsid w:val="00D14CB8"/>
    <w:rPr>
      <w:b/>
      <w:bCs/>
      <w:kern w:val="32"/>
      <w:sz w:val="24"/>
      <w:szCs w:val="32"/>
      <w:lang w:eastAsia="zh-CN"/>
    </w:rPr>
  </w:style>
  <w:style w:type="character" w:customStyle="1" w:styleId="ZpatChar">
    <w:name w:val="Zápatí Char"/>
    <w:basedOn w:val="Standardnpsmoodstavce"/>
    <w:link w:val="Zpat"/>
    <w:uiPriority w:val="99"/>
    <w:rsid w:val="00D11DA6"/>
    <w:rPr>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DE6B3-D12B-4170-B0CF-17263AE97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1399</Words>
  <Characters>8255</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TRIVIS</vt:lpstr>
    </vt:vector>
  </TitlesOfParts>
  <Company/>
  <LinksUpToDate>false</LinksUpToDate>
  <CharactersWithSpaces>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BOZP Camp Baldovec</dc:title>
  <dc:subject/>
  <dc:creator>Gross Tomáš</dc:creator>
  <cp:keywords/>
  <dc:description/>
  <cp:lastModifiedBy>Leona Klesnilová</cp:lastModifiedBy>
  <cp:revision>2</cp:revision>
  <cp:lastPrinted>2023-03-01T06:13:00Z</cp:lastPrinted>
  <dcterms:created xsi:type="dcterms:W3CDTF">2025-11-19T09:22:00Z</dcterms:created>
  <dcterms:modified xsi:type="dcterms:W3CDTF">2025-11-19T09:22:00Z</dcterms:modified>
</cp:coreProperties>
</file>