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C46FA" w14:textId="77777777" w:rsidR="00C56425" w:rsidRDefault="00FE19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Arial Black" w:eastAsia="Arial Black" w:hAnsi="Arial Black" w:cs="Arial Black"/>
          <w:color w:val="000000"/>
          <w:sz w:val="28"/>
          <w:szCs w:val="28"/>
        </w:rPr>
      </w:pPr>
      <w:r>
        <w:rPr>
          <w:rFonts w:ascii="Arial Black" w:eastAsia="Arial Black" w:hAnsi="Arial Black" w:cs="Arial Black"/>
          <w:b/>
          <w:color w:val="000000"/>
          <w:sz w:val="28"/>
          <w:szCs w:val="28"/>
        </w:rPr>
        <w:t>ZÁSADY BEZPEČNOSTI A VŠEOBECNÉ PODMÍNKY AKCE</w:t>
      </w:r>
    </w:p>
    <w:p w14:paraId="633BC2C7" w14:textId="77777777" w:rsidR="007230F6" w:rsidRDefault="003F64D6">
      <w:pPr>
        <w:spacing w:line="276" w:lineRule="auto"/>
        <w:ind w:left="1" w:hanging="3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sz w:val="28"/>
          <w:szCs w:val="28"/>
        </w:rPr>
        <w:t>Svatováclavské ježdění</w:t>
      </w:r>
    </w:p>
    <w:p w14:paraId="06AC43F5" w14:textId="26A91F6D" w:rsidR="00FE5DF4" w:rsidRPr="00FE5DF4" w:rsidRDefault="00163C62">
      <w:pPr>
        <w:spacing w:line="276" w:lineRule="auto"/>
        <w:ind w:left="1" w:hanging="3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hAnsi="Arial Black" w:cs="Arial"/>
          <w:sz w:val="28"/>
          <w:szCs w:val="28"/>
        </w:rPr>
        <w:t>3.10</w:t>
      </w:r>
      <w:r w:rsidR="00AE12E6">
        <w:rPr>
          <w:rFonts w:ascii="Arial Black" w:hAnsi="Arial Black" w:cs="Arial"/>
          <w:sz w:val="28"/>
          <w:szCs w:val="28"/>
        </w:rPr>
        <w:t>. 202</w:t>
      </w:r>
      <w:r>
        <w:rPr>
          <w:rFonts w:ascii="Arial Black" w:hAnsi="Arial Black" w:cs="Arial"/>
          <w:sz w:val="28"/>
          <w:szCs w:val="28"/>
        </w:rPr>
        <w:t>6</w:t>
      </w:r>
    </w:p>
    <w:p w14:paraId="19B7C48E" w14:textId="77777777" w:rsidR="00FE5DF4" w:rsidRDefault="00FE5DF4">
      <w:pPr>
        <w:spacing w:line="276" w:lineRule="auto"/>
        <w:ind w:left="1" w:hanging="3"/>
        <w:jc w:val="center"/>
        <w:rPr>
          <w:rFonts w:ascii="Arial Black" w:eastAsia="Arial Black" w:hAnsi="Arial Black" w:cs="Arial Black"/>
          <w:sz w:val="28"/>
          <w:szCs w:val="28"/>
        </w:rPr>
      </w:pPr>
    </w:p>
    <w:p w14:paraId="39FC380E" w14:textId="3F474F9E" w:rsidR="006B09D6" w:rsidRPr="00C640C5" w:rsidRDefault="00163C62" w:rsidP="006B09D6">
      <w:pPr>
        <w:spacing w:line="240" w:lineRule="auto"/>
        <w:ind w:left="0" w:hanging="2"/>
        <w:jc w:val="both"/>
        <w:rPr>
          <w:rFonts w:asciiTheme="majorHAnsi" w:hAnsiTheme="majorHAnsi" w:cstheme="majorHAnsi"/>
          <w:lang w:eastAsia="cs-CZ"/>
        </w:rPr>
      </w:pPr>
      <w:r>
        <w:rPr>
          <w:rFonts w:asciiTheme="majorHAnsi" w:hAnsiTheme="majorHAnsi" w:cstheme="majorHAnsi"/>
          <w:lang w:eastAsia="cs-CZ"/>
        </w:rPr>
        <w:t>J</w:t>
      </w:r>
      <w:r w:rsidR="003F64D6">
        <w:rPr>
          <w:rFonts w:asciiTheme="majorHAnsi" w:hAnsiTheme="majorHAnsi" w:cstheme="majorHAnsi"/>
          <w:lang w:eastAsia="cs-CZ"/>
        </w:rPr>
        <w:t xml:space="preserve">eždění vláčků měřítka </w:t>
      </w:r>
      <w:r w:rsidR="00AE12E6">
        <w:rPr>
          <w:rFonts w:asciiTheme="majorHAnsi" w:hAnsiTheme="majorHAnsi" w:cstheme="majorHAnsi"/>
          <w:lang w:eastAsia="cs-CZ"/>
        </w:rPr>
        <w:t>TT</w:t>
      </w:r>
      <w:r>
        <w:rPr>
          <w:rFonts w:asciiTheme="majorHAnsi" w:hAnsiTheme="majorHAnsi" w:cstheme="majorHAnsi"/>
          <w:lang w:eastAsia="cs-CZ"/>
        </w:rPr>
        <w:t xml:space="preserve"> a</w:t>
      </w:r>
      <w:r w:rsidR="00AE12E6">
        <w:rPr>
          <w:rFonts w:asciiTheme="majorHAnsi" w:hAnsiTheme="majorHAnsi" w:cstheme="majorHAnsi"/>
          <w:lang w:eastAsia="cs-CZ"/>
        </w:rPr>
        <w:t xml:space="preserve"> H0</w:t>
      </w:r>
      <w:r w:rsidR="00C640C5">
        <w:rPr>
          <w:rFonts w:asciiTheme="majorHAnsi" w:hAnsiTheme="majorHAnsi" w:cstheme="majorHAnsi"/>
          <w:lang w:eastAsia="cs-CZ"/>
        </w:rPr>
        <w:t>.</w:t>
      </w:r>
      <w:r w:rsidR="00AE12E6">
        <w:rPr>
          <w:rFonts w:asciiTheme="majorHAnsi" w:hAnsiTheme="majorHAnsi" w:cstheme="majorHAnsi"/>
          <w:lang w:eastAsia="cs-CZ"/>
        </w:rPr>
        <w:t xml:space="preserve"> Hrátky s dřevěnými vláčky AGA a </w:t>
      </w:r>
      <w:proofErr w:type="spellStart"/>
      <w:r w:rsidR="00AE12E6">
        <w:rPr>
          <w:rFonts w:asciiTheme="majorHAnsi" w:hAnsiTheme="majorHAnsi" w:cstheme="majorHAnsi"/>
          <w:lang w:eastAsia="cs-CZ"/>
        </w:rPr>
        <w:t>vláčkodráhou</w:t>
      </w:r>
      <w:proofErr w:type="spellEnd"/>
      <w:r w:rsidR="00AE12E6">
        <w:rPr>
          <w:rFonts w:asciiTheme="majorHAnsi" w:hAnsiTheme="majorHAnsi" w:cstheme="majorHAnsi"/>
          <w:lang w:eastAsia="cs-CZ"/>
        </w:rPr>
        <w:t xml:space="preserve">. </w:t>
      </w:r>
    </w:p>
    <w:p w14:paraId="1BFF3AF8" w14:textId="77777777" w:rsidR="000B1351" w:rsidRPr="000B1351" w:rsidRDefault="000B1351" w:rsidP="000B1351">
      <w:pPr>
        <w:spacing w:line="240" w:lineRule="auto"/>
        <w:ind w:left="0" w:hanging="2"/>
        <w:rPr>
          <w:rFonts w:asciiTheme="majorHAnsi" w:hAnsiTheme="majorHAnsi" w:cstheme="majorHAnsi"/>
          <w:lang w:eastAsia="cs-CZ"/>
        </w:rPr>
      </w:pPr>
    </w:p>
    <w:p w14:paraId="2985F351" w14:textId="77777777" w:rsidR="000B1351" w:rsidRPr="000B1351" w:rsidRDefault="00C640C5" w:rsidP="00C640C5">
      <w:pPr>
        <w:pStyle w:val="Odstavecseseznamem"/>
        <w:numPr>
          <w:ilvl w:val="0"/>
          <w:numId w:val="11"/>
        </w:numPr>
        <w:spacing w:line="240" w:lineRule="auto"/>
        <w:ind w:leftChars="0" w:firstLineChars="0"/>
        <w:jc w:val="both"/>
        <w:textDirection w:val="lrTb"/>
        <w:textAlignment w:val="baseline"/>
        <w:outlineLvl w:val="9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color w:val="000000"/>
          <w:position w:val="0"/>
          <w:lang w:eastAsia="cs-CZ"/>
        </w:rPr>
        <w:t>Výstava je určená pro širokou veřejnost bez rozdílu věku a pohlaví.</w:t>
      </w:r>
      <w:r w:rsidR="000B1351" w:rsidRPr="000B1351">
        <w:rPr>
          <w:rFonts w:asciiTheme="majorHAnsi" w:hAnsiTheme="majorHAnsi" w:cstheme="majorHAnsi"/>
          <w:color w:val="000000"/>
          <w:position w:val="0"/>
          <w:lang w:eastAsia="cs-CZ"/>
        </w:rPr>
        <w:t xml:space="preserve"> </w:t>
      </w:r>
    </w:p>
    <w:p w14:paraId="12D43F3F" w14:textId="77777777" w:rsidR="006B09D6" w:rsidRDefault="00C640C5" w:rsidP="00C640C5">
      <w:pPr>
        <w:pStyle w:val="Odstavecseseznamem"/>
        <w:numPr>
          <w:ilvl w:val="0"/>
          <w:numId w:val="11"/>
        </w:numPr>
        <w:spacing w:line="240" w:lineRule="auto"/>
        <w:ind w:leftChars="0" w:firstLineChars="0"/>
        <w:jc w:val="both"/>
        <w:textDirection w:val="lrTb"/>
        <w:textAlignment w:val="baseline"/>
        <w:outlineLvl w:val="9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Ve výstavních místnostech bude zajištěn dozor z řad pracovníků SC-DDM</w:t>
      </w:r>
      <w:r w:rsidR="006B09D6">
        <w:rPr>
          <w:rFonts w:asciiTheme="majorHAnsi" w:hAnsiTheme="majorHAnsi" w:cstheme="majorHAnsi"/>
        </w:rPr>
        <w:t>.</w:t>
      </w:r>
    </w:p>
    <w:p w14:paraId="738B1F09" w14:textId="77777777" w:rsidR="00C640C5" w:rsidRDefault="00C640C5" w:rsidP="00C640C5">
      <w:pPr>
        <w:pStyle w:val="Odstavecseseznamem"/>
        <w:numPr>
          <w:ilvl w:val="0"/>
          <w:numId w:val="11"/>
        </w:numPr>
        <w:spacing w:line="240" w:lineRule="auto"/>
        <w:ind w:leftChars="0" w:firstLineChars="0"/>
        <w:jc w:val="both"/>
        <w:textDirection w:val="lrTb"/>
        <w:textAlignment w:val="baseline"/>
        <w:outlineLvl w:val="9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Návštěvníci výstavy se budou řídit pokyny pořadatelů. </w:t>
      </w:r>
    </w:p>
    <w:p w14:paraId="3B32A397" w14:textId="77777777" w:rsidR="000B1351" w:rsidRDefault="00C640C5" w:rsidP="00C640C5">
      <w:pPr>
        <w:pStyle w:val="Odstavecseseznamem"/>
        <w:numPr>
          <w:ilvl w:val="0"/>
          <w:numId w:val="11"/>
        </w:numPr>
        <w:spacing w:line="240" w:lineRule="auto"/>
        <w:ind w:leftChars="0" w:firstLineChars="0"/>
        <w:jc w:val="both"/>
        <w:textDirection w:val="lrTb"/>
        <w:textAlignment w:val="baseline"/>
        <w:outlineLvl w:val="9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Při vstupu do budovy SC-DDM Vápenice 9, Prostějov budou návštěvníci informováni </w:t>
      </w:r>
      <w:r>
        <w:rPr>
          <w:rFonts w:asciiTheme="majorHAnsi" w:hAnsiTheme="majorHAnsi" w:cstheme="majorHAnsi"/>
        </w:rPr>
        <w:br/>
        <w:t>o pravidlech bezpečného chování</w:t>
      </w:r>
      <w:r w:rsidR="006B09D6">
        <w:rPr>
          <w:rFonts w:asciiTheme="majorHAnsi" w:hAnsiTheme="majorHAnsi" w:cstheme="majorHAnsi"/>
        </w:rPr>
        <w:t>.</w:t>
      </w:r>
    </w:p>
    <w:p w14:paraId="20BAB37F" w14:textId="77777777" w:rsidR="000B1351" w:rsidRDefault="00C640C5" w:rsidP="00C640C5">
      <w:pPr>
        <w:pStyle w:val="Odstavecseseznamem"/>
        <w:numPr>
          <w:ilvl w:val="0"/>
          <w:numId w:val="11"/>
        </w:numPr>
        <w:spacing w:line="240" w:lineRule="auto"/>
        <w:ind w:leftChars="0" w:firstLineChars="0"/>
        <w:jc w:val="both"/>
        <w:textDirection w:val="lrTb"/>
        <w:textAlignment w:val="baseline"/>
        <w:outlineLvl w:val="9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 prostorách budovy je zakázáno kouřit a požívat alkoholické nápoje, nebo jiné návykové látky</w:t>
      </w:r>
      <w:r w:rsidR="000B1351">
        <w:rPr>
          <w:rFonts w:asciiTheme="majorHAnsi" w:hAnsiTheme="majorHAnsi" w:cstheme="majorHAnsi"/>
        </w:rPr>
        <w:t>.</w:t>
      </w:r>
    </w:p>
    <w:p w14:paraId="3584C83C" w14:textId="77777777" w:rsidR="00C640C5" w:rsidRDefault="00C640C5" w:rsidP="00C640C5">
      <w:pPr>
        <w:pStyle w:val="Odstavecseseznamem"/>
        <w:numPr>
          <w:ilvl w:val="0"/>
          <w:numId w:val="11"/>
        </w:numPr>
        <w:spacing w:line="240" w:lineRule="auto"/>
        <w:ind w:leftChars="0" w:firstLineChars="0"/>
        <w:jc w:val="both"/>
        <w:textDirection w:val="lrTb"/>
        <w:textAlignment w:val="baseline"/>
        <w:outlineLvl w:val="9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Výstavní místnosti se budou každých 30min větrat.</w:t>
      </w:r>
    </w:p>
    <w:p w14:paraId="42026902" w14:textId="77777777" w:rsidR="008C2BBB" w:rsidRDefault="008C2BBB" w:rsidP="00C640C5">
      <w:pPr>
        <w:pStyle w:val="Odstavecseseznamem"/>
        <w:numPr>
          <w:ilvl w:val="0"/>
          <w:numId w:val="11"/>
        </w:numPr>
        <w:spacing w:line="240" w:lineRule="auto"/>
        <w:ind w:leftChars="0" w:firstLineChars="0"/>
        <w:jc w:val="both"/>
        <w:textDirection w:val="lrTb"/>
        <w:textAlignment w:val="baseline"/>
        <w:outlineLvl w:val="9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Bude zajištěn přístup k toaletám a pitné vodě.</w:t>
      </w:r>
    </w:p>
    <w:p w14:paraId="718348F1" w14:textId="77777777" w:rsidR="00335A81" w:rsidRDefault="00335A81" w:rsidP="00C640C5">
      <w:pPr>
        <w:pStyle w:val="Odstavecseseznamem"/>
        <w:numPr>
          <w:ilvl w:val="0"/>
          <w:numId w:val="11"/>
        </w:numPr>
        <w:spacing w:line="240" w:lineRule="auto"/>
        <w:ind w:leftChars="0" w:firstLineChars="0"/>
        <w:jc w:val="both"/>
        <w:textDirection w:val="lrTb"/>
        <w:textAlignment w:val="baseline"/>
        <w:outlineLvl w:val="9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Za dodržování všech ustanovení, pohyb neplnoletých dětí a jejich zdraví zodpovídá plnoletý doprovod.</w:t>
      </w:r>
    </w:p>
    <w:p w14:paraId="54922FE0" w14:textId="77777777" w:rsidR="000B1351" w:rsidRPr="000B1351" w:rsidRDefault="000B1351" w:rsidP="000B1351">
      <w:pPr>
        <w:spacing w:line="240" w:lineRule="auto"/>
        <w:ind w:leftChars="0" w:left="360" w:firstLineChars="0" w:firstLine="0"/>
        <w:textDirection w:val="lrTb"/>
        <w:textAlignment w:val="baseline"/>
        <w:outlineLvl w:val="9"/>
        <w:rPr>
          <w:rFonts w:asciiTheme="majorHAnsi" w:hAnsiTheme="majorHAnsi" w:cstheme="majorHAnsi"/>
        </w:rPr>
      </w:pPr>
    </w:p>
    <w:p w14:paraId="074374A1" w14:textId="77777777" w:rsidR="00C56425" w:rsidRPr="000B1351" w:rsidRDefault="00C56425" w:rsidP="008C552C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Theme="majorHAnsi" w:eastAsia="Cambria" w:hAnsiTheme="majorHAnsi" w:cstheme="majorHAnsi"/>
        </w:rPr>
      </w:pPr>
    </w:p>
    <w:p w14:paraId="41DDE635" w14:textId="77777777" w:rsidR="00C56425" w:rsidRPr="000B1351" w:rsidRDefault="00FE19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</w:rPr>
      </w:pPr>
      <w:r w:rsidRPr="000B1351">
        <w:rPr>
          <w:rFonts w:asciiTheme="majorHAnsi" w:hAnsiTheme="majorHAnsi" w:cstheme="majorHAnsi"/>
          <w:b/>
          <w:color w:val="000000"/>
        </w:rPr>
        <w:t xml:space="preserve">Odpovědný pracovník: </w:t>
      </w:r>
      <w:r w:rsidRPr="000B1351">
        <w:rPr>
          <w:rFonts w:asciiTheme="majorHAnsi" w:hAnsiTheme="majorHAnsi" w:cstheme="majorHAnsi"/>
          <w:color w:val="000000"/>
        </w:rPr>
        <w:t>Ing. Karel Ondrůj</w:t>
      </w:r>
    </w:p>
    <w:p w14:paraId="78D54F0D" w14:textId="77777777" w:rsidR="00C56425" w:rsidRPr="000B1351" w:rsidRDefault="00C5642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</w:rPr>
      </w:pPr>
    </w:p>
    <w:p w14:paraId="2A4690B9" w14:textId="77777777" w:rsidR="00C56425" w:rsidRPr="000B1351" w:rsidRDefault="00C5642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</w:rPr>
      </w:pPr>
    </w:p>
    <w:p w14:paraId="702ACB5E" w14:textId="77777777" w:rsidR="00C56425" w:rsidRPr="000B1351" w:rsidRDefault="00C5642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</w:rPr>
      </w:pPr>
    </w:p>
    <w:p w14:paraId="34C8BDE6" w14:textId="428173B6" w:rsidR="00C56425" w:rsidRPr="000B1351" w:rsidRDefault="003F64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</w:rPr>
      </w:pPr>
      <w:bookmarkStart w:id="0" w:name="_heading=h.gjdgxs" w:colFirst="0" w:colLast="0"/>
      <w:bookmarkEnd w:id="0"/>
      <w:r>
        <w:rPr>
          <w:rFonts w:asciiTheme="majorHAnsi" w:hAnsiTheme="majorHAnsi" w:cstheme="majorHAnsi"/>
          <w:color w:val="000000"/>
        </w:rPr>
        <w:t xml:space="preserve">V Prostějově dne: </w:t>
      </w:r>
      <w:r w:rsidR="00163C62">
        <w:rPr>
          <w:rFonts w:asciiTheme="majorHAnsi" w:hAnsiTheme="majorHAnsi" w:cstheme="majorHAnsi"/>
          <w:color w:val="000000"/>
        </w:rPr>
        <w:t>3</w:t>
      </w:r>
      <w:r w:rsidR="008C2BBB">
        <w:rPr>
          <w:rFonts w:asciiTheme="majorHAnsi" w:hAnsiTheme="majorHAnsi" w:cstheme="majorHAnsi"/>
          <w:color w:val="000000"/>
        </w:rPr>
        <w:t>.</w:t>
      </w:r>
      <w:r w:rsidR="00163C62">
        <w:rPr>
          <w:rFonts w:asciiTheme="majorHAnsi" w:hAnsiTheme="majorHAnsi" w:cstheme="majorHAnsi"/>
          <w:color w:val="000000"/>
        </w:rPr>
        <w:t>10</w:t>
      </w:r>
      <w:r w:rsidR="00AE12E6">
        <w:rPr>
          <w:rFonts w:asciiTheme="majorHAnsi" w:hAnsiTheme="majorHAnsi" w:cstheme="majorHAnsi"/>
          <w:color w:val="000000"/>
        </w:rPr>
        <w:t>. 202</w:t>
      </w:r>
      <w:r w:rsidR="00163C62">
        <w:rPr>
          <w:rFonts w:asciiTheme="majorHAnsi" w:hAnsiTheme="majorHAnsi" w:cstheme="majorHAnsi"/>
          <w:color w:val="000000"/>
        </w:rPr>
        <w:t>6</w:t>
      </w:r>
      <w:r w:rsidR="00FE19FF" w:rsidRPr="000B1351">
        <w:rPr>
          <w:rFonts w:asciiTheme="majorHAnsi" w:hAnsiTheme="majorHAnsi" w:cstheme="majorHAnsi"/>
          <w:color w:val="000000"/>
        </w:rPr>
        <w:tab/>
      </w:r>
      <w:r w:rsidR="00FE19FF" w:rsidRPr="000B1351">
        <w:rPr>
          <w:rFonts w:asciiTheme="majorHAnsi" w:hAnsiTheme="majorHAnsi" w:cstheme="majorHAnsi"/>
          <w:color w:val="000000"/>
        </w:rPr>
        <w:tab/>
      </w:r>
      <w:r w:rsidR="00FE19FF" w:rsidRPr="000B1351">
        <w:rPr>
          <w:rFonts w:asciiTheme="majorHAnsi" w:hAnsiTheme="majorHAnsi" w:cstheme="majorHAnsi"/>
          <w:color w:val="000000"/>
        </w:rPr>
        <w:tab/>
      </w:r>
      <w:r w:rsidR="000A6CB8" w:rsidRPr="000B1351">
        <w:rPr>
          <w:rFonts w:asciiTheme="majorHAnsi" w:hAnsiTheme="majorHAnsi" w:cstheme="majorHAnsi"/>
          <w:color w:val="000000"/>
        </w:rPr>
        <w:t xml:space="preserve">                          </w:t>
      </w:r>
      <w:r w:rsidR="00FE19FF" w:rsidRPr="000B1351">
        <w:rPr>
          <w:rFonts w:asciiTheme="majorHAnsi" w:hAnsiTheme="majorHAnsi" w:cstheme="majorHAnsi"/>
          <w:b/>
          <w:color w:val="000000"/>
        </w:rPr>
        <w:t>Podpis:</w:t>
      </w:r>
    </w:p>
    <w:sectPr w:rsidR="00C56425" w:rsidRPr="000B1351">
      <w:headerReference w:type="default" r:id="rId9"/>
      <w:footerReference w:type="default" r:id="rId10"/>
      <w:pgSz w:w="11906" w:h="16838"/>
      <w:pgMar w:top="1418" w:right="748" w:bottom="1134" w:left="1077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65DED" w14:textId="77777777" w:rsidR="008D6FD1" w:rsidRDefault="008D6FD1">
      <w:pPr>
        <w:spacing w:line="240" w:lineRule="auto"/>
        <w:ind w:left="0" w:hanging="2"/>
      </w:pPr>
      <w:r>
        <w:separator/>
      </w:r>
    </w:p>
  </w:endnote>
  <w:endnote w:type="continuationSeparator" w:id="0">
    <w:p w14:paraId="7594358C" w14:textId="77777777" w:rsidR="008D6FD1" w:rsidRDefault="008D6FD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CED9F" w14:textId="77777777" w:rsidR="00C56425" w:rsidRDefault="00FE19F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center"/>
      <w:rPr>
        <w:rFonts w:ascii="Arial" w:eastAsia="Arial" w:hAnsi="Arial" w:cs="Arial"/>
        <w:color w:val="808080"/>
        <w:sz w:val="20"/>
        <w:szCs w:val="20"/>
      </w:rPr>
    </w:pPr>
    <w:r>
      <w:rPr>
        <w:rFonts w:ascii="Arial" w:eastAsia="Arial" w:hAnsi="Arial" w:cs="Arial"/>
        <w:color w:val="808080"/>
        <w:sz w:val="20"/>
        <w:szCs w:val="20"/>
      </w:rPr>
      <w:t xml:space="preserve">Sportcentrum – DDM, Olympijská 4, 796 </w:t>
    </w:r>
    <w:proofErr w:type="gramStart"/>
    <w:r>
      <w:rPr>
        <w:rFonts w:ascii="Arial" w:eastAsia="Arial" w:hAnsi="Arial" w:cs="Arial"/>
        <w:color w:val="808080"/>
        <w:sz w:val="20"/>
        <w:szCs w:val="20"/>
      </w:rPr>
      <w:t>01  PROSTĚJOV</w:t>
    </w:r>
    <w:proofErr w:type="gramEnd"/>
    <w:r>
      <w:rPr>
        <w:rFonts w:ascii="Arial" w:eastAsia="Arial" w:hAnsi="Arial" w:cs="Arial"/>
        <w:color w:val="808080"/>
        <w:sz w:val="20"/>
        <w:szCs w:val="20"/>
      </w:rPr>
      <w:t>,</w:t>
    </w:r>
  </w:p>
  <w:p w14:paraId="1AF4DEA8" w14:textId="77777777" w:rsidR="00C56425" w:rsidRDefault="00FE19F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center"/>
      <w:rPr>
        <w:rFonts w:ascii="Arial" w:eastAsia="Arial" w:hAnsi="Arial" w:cs="Arial"/>
        <w:color w:val="808080"/>
        <w:sz w:val="20"/>
        <w:szCs w:val="20"/>
      </w:rPr>
    </w:pPr>
    <w:r>
      <w:rPr>
        <w:rFonts w:ascii="Arial" w:eastAsia="Arial" w:hAnsi="Arial" w:cs="Arial"/>
        <w:color w:val="808080"/>
        <w:sz w:val="20"/>
        <w:szCs w:val="20"/>
      </w:rPr>
      <w:t xml:space="preserve">Vedoucí akce: Karel Ondrůj, Mobilní telefon: +420 736 784 182, e-mail: kondruj@sportcentrumddm.cz </w:t>
    </w:r>
  </w:p>
  <w:p w14:paraId="3F0E8A1B" w14:textId="77777777" w:rsidR="00C56425" w:rsidRDefault="00C5642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F17BB" w14:textId="77777777" w:rsidR="008D6FD1" w:rsidRDefault="008D6FD1">
      <w:pPr>
        <w:spacing w:line="240" w:lineRule="auto"/>
        <w:ind w:left="0" w:hanging="2"/>
      </w:pPr>
      <w:r>
        <w:separator/>
      </w:r>
    </w:p>
  </w:footnote>
  <w:footnote w:type="continuationSeparator" w:id="0">
    <w:p w14:paraId="21EE7FF9" w14:textId="77777777" w:rsidR="008D6FD1" w:rsidRDefault="008D6FD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700DC" w14:textId="77777777" w:rsidR="00C56425" w:rsidRDefault="00FE19FF">
    <w:pPr>
      <w:pBdr>
        <w:top w:val="nil"/>
        <w:left w:val="nil"/>
        <w:bottom w:val="nil"/>
        <w:right w:val="nil"/>
        <w:between w:val="nil"/>
      </w:pBdr>
      <w:tabs>
        <w:tab w:val="left" w:pos="1440"/>
      </w:tabs>
      <w:spacing w:line="240" w:lineRule="auto"/>
      <w:ind w:left="3" w:hanging="5"/>
      <w:rPr>
        <w:rFonts w:ascii="Arial" w:eastAsia="Arial" w:hAnsi="Arial" w:cs="Arial"/>
        <w:color w:val="000000"/>
        <w:sz w:val="8"/>
        <w:szCs w:val="8"/>
      </w:rPr>
    </w:pPr>
    <w:r>
      <w:rPr>
        <w:rFonts w:ascii="Arial" w:eastAsia="Arial" w:hAnsi="Arial" w:cs="Arial"/>
        <w:color w:val="FF0000"/>
        <w:sz w:val="48"/>
        <w:szCs w:val="48"/>
      </w:rPr>
      <w:tab/>
      <w:t>S</w:t>
    </w:r>
    <w:r>
      <w:rPr>
        <w:rFonts w:ascii="Arial" w:eastAsia="Arial" w:hAnsi="Arial" w:cs="Arial"/>
        <w:color w:val="008080"/>
        <w:sz w:val="42"/>
        <w:szCs w:val="42"/>
      </w:rPr>
      <w:t>PORT</w:t>
    </w:r>
    <w:r>
      <w:rPr>
        <w:rFonts w:ascii="Arial" w:eastAsia="Arial" w:hAnsi="Arial" w:cs="Arial"/>
        <w:color w:val="FF0000"/>
        <w:sz w:val="48"/>
        <w:szCs w:val="48"/>
      </w:rPr>
      <w:t>C</w:t>
    </w:r>
    <w:r>
      <w:rPr>
        <w:rFonts w:ascii="Arial" w:eastAsia="Arial" w:hAnsi="Arial" w:cs="Arial"/>
        <w:color w:val="008080"/>
        <w:sz w:val="42"/>
        <w:szCs w:val="42"/>
      </w:rPr>
      <w:t>ENTRUM</w:t>
    </w:r>
    <w:r>
      <w:rPr>
        <w:rFonts w:ascii="Arial" w:eastAsia="Arial" w:hAnsi="Arial" w:cs="Arial"/>
        <w:color w:val="008080"/>
        <w:sz w:val="44"/>
        <w:szCs w:val="44"/>
      </w:rPr>
      <w:t xml:space="preserve"> </w:t>
    </w:r>
    <w:r>
      <w:rPr>
        <w:rFonts w:ascii="Arial" w:eastAsia="Arial" w:hAnsi="Arial" w:cs="Arial"/>
        <w:color w:val="FF0000"/>
        <w:sz w:val="22"/>
        <w:szCs w:val="22"/>
      </w:rPr>
      <w:t>dům dětí a mládeže</w:t>
    </w:r>
    <w:r>
      <w:rPr>
        <w:rFonts w:ascii="Arial" w:eastAsia="Arial" w:hAnsi="Arial" w:cs="Arial"/>
        <w:color w:val="FF0000"/>
      </w:rPr>
      <w:t xml:space="preserve"> </w:t>
    </w:r>
    <w:r>
      <w:rPr>
        <w:rFonts w:ascii="Arial" w:eastAsia="Arial" w:hAnsi="Arial" w:cs="Arial"/>
        <w:color w:val="FF0000"/>
        <w:sz w:val="48"/>
        <w:szCs w:val="48"/>
      </w:rPr>
      <w:t>P</w:t>
    </w:r>
    <w:r>
      <w:rPr>
        <w:rFonts w:ascii="Arial" w:eastAsia="Arial" w:hAnsi="Arial" w:cs="Arial"/>
        <w:color w:val="008080"/>
        <w:sz w:val="42"/>
        <w:szCs w:val="42"/>
      </w:rPr>
      <w:t>ROSTĚJOV</w:t>
    </w:r>
    <w:r>
      <w:rPr>
        <w:noProof/>
        <w:lang w:eastAsia="cs-CZ"/>
      </w:rPr>
      <w:drawing>
        <wp:anchor distT="0" distB="0" distL="0" distR="0" simplePos="0" relativeHeight="251658240" behindDoc="0" locked="0" layoutInCell="1" hidden="0" allowOverlap="1" wp14:anchorId="7E0075DE" wp14:editId="72B6CE8A">
          <wp:simplePos x="0" y="0"/>
          <wp:positionH relativeFrom="column">
            <wp:posOffset>0</wp:posOffset>
          </wp:positionH>
          <wp:positionV relativeFrom="paragraph">
            <wp:posOffset>-6983</wp:posOffset>
          </wp:positionV>
          <wp:extent cx="797560" cy="753110"/>
          <wp:effectExtent l="0" t="0" r="0" b="0"/>
          <wp:wrapSquare wrapText="bothSides" distT="0" distB="0" distL="0" distR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7560" cy="753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3189CEF" w14:textId="77777777" w:rsidR="00C56425" w:rsidRDefault="00C56425">
    <w:pPr>
      <w:pBdr>
        <w:top w:val="nil"/>
        <w:left w:val="nil"/>
        <w:bottom w:val="nil"/>
        <w:right w:val="nil"/>
        <w:between w:val="nil"/>
      </w:pBdr>
      <w:spacing w:line="240" w:lineRule="auto"/>
      <w:rPr>
        <w:rFonts w:ascii="Arial" w:eastAsia="Arial" w:hAnsi="Arial" w:cs="Arial"/>
        <w:color w:val="000000"/>
        <w:sz w:val="8"/>
        <w:szCs w:val="8"/>
      </w:rPr>
    </w:pPr>
  </w:p>
  <w:p w14:paraId="124972B1" w14:textId="77777777" w:rsidR="00C56425" w:rsidRDefault="00FE19F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Arial" w:eastAsia="Arial" w:hAnsi="Arial" w:cs="Arial"/>
        <w:color w:val="000000"/>
        <w:sz w:val="22"/>
        <w:szCs w:val="22"/>
      </w:rPr>
    </w:pPr>
    <w:r>
      <w:rPr>
        <w:rFonts w:ascii="Arial" w:eastAsia="Arial" w:hAnsi="Arial" w:cs="Arial"/>
        <w:color w:val="000000"/>
        <w:sz w:val="22"/>
        <w:szCs w:val="22"/>
      </w:rPr>
      <w:t xml:space="preserve">Olympijská 4, 796 </w:t>
    </w:r>
    <w:proofErr w:type="gramStart"/>
    <w:r>
      <w:rPr>
        <w:rFonts w:ascii="Arial" w:eastAsia="Arial" w:hAnsi="Arial" w:cs="Arial"/>
        <w:color w:val="000000"/>
        <w:sz w:val="22"/>
        <w:szCs w:val="22"/>
      </w:rPr>
      <w:t>01  Prostějov</w:t>
    </w:r>
    <w:proofErr w:type="gramEnd"/>
    <w:r>
      <w:rPr>
        <w:rFonts w:ascii="Arial" w:eastAsia="Arial" w:hAnsi="Arial" w:cs="Arial"/>
        <w:color w:val="000000"/>
        <w:sz w:val="22"/>
        <w:szCs w:val="22"/>
      </w:rPr>
      <w:t>, tel.: +420 730 805 143, +420 730 805 144 (Vápenice)</w:t>
    </w:r>
  </w:p>
  <w:p w14:paraId="26C1B011" w14:textId="77777777" w:rsidR="00C56425" w:rsidRDefault="00FE19F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Arial" w:eastAsia="Arial" w:hAnsi="Arial" w:cs="Arial"/>
        <w:color w:val="000000"/>
        <w:sz w:val="8"/>
        <w:szCs w:val="8"/>
        <w:u w:val="single"/>
      </w:rPr>
    </w:pPr>
    <w:r>
      <w:rPr>
        <w:rFonts w:ascii="Arial" w:eastAsia="Arial" w:hAnsi="Arial" w:cs="Arial"/>
        <w:color w:val="000000"/>
        <w:sz w:val="22"/>
        <w:szCs w:val="22"/>
      </w:rPr>
      <w:t>e-mail: podatelna@sportcentrumddm.cz, web: www.sportcentrumddm.cz</w:t>
    </w:r>
    <w:r>
      <w:rPr>
        <w:rFonts w:ascii="Arial" w:eastAsia="Arial" w:hAnsi="Arial" w:cs="Arial"/>
        <w:color w:val="000000"/>
        <w:sz w:val="22"/>
        <w:szCs w:val="22"/>
      </w:rPr>
      <w:tab/>
      <w:t xml:space="preserve">   </w:t>
    </w:r>
  </w:p>
  <w:p w14:paraId="6F8C45C1" w14:textId="77777777" w:rsidR="00C56425" w:rsidRDefault="00FE19FF">
    <w:pPr>
      <w:pBdr>
        <w:top w:val="nil"/>
        <w:left w:val="nil"/>
        <w:bottom w:val="nil"/>
        <w:right w:val="nil"/>
        <w:between w:val="nil"/>
      </w:pBdr>
      <w:spacing w:line="240" w:lineRule="auto"/>
      <w:jc w:val="both"/>
      <w:rPr>
        <w:rFonts w:ascii="Arial" w:eastAsia="Arial" w:hAnsi="Arial" w:cs="Arial"/>
        <w:color w:val="000000"/>
        <w:u w:val="single"/>
      </w:rPr>
    </w:pPr>
    <w:r>
      <w:rPr>
        <w:rFonts w:ascii="Arial" w:eastAsia="Arial" w:hAnsi="Arial" w:cs="Arial"/>
        <w:color w:val="000000"/>
        <w:sz w:val="8"/>
        <w:szCs w:val="8"/>
        <w:u w:val="single"/>
      </w:rPr>
      <w:tab/>
    </w:r>
    <w:r>
      <w:rPr>
        <w:rFonts w:ascii="Arial" w:eastAsia="Arial" w:hAnsi="Arial" w:cs="Arial"/>
        <w:color w:val="000000"/>
        <w:sz w:val="8"/>
        <w:szCs w:val="8"/>
        <w:u w:val="single"/>
      </w:rPr>
      <w:tab/>
    </w:r>
    <w:r>
      <w:rPr>
        <w:rFonts w:ascii="Arial" w:eastAsia="Arial" w:hAnsi="Arial" w:cs="Arial"/>
        <w:color w:val="000000"/>
        <w:sz w:val="8"/>
        <w:szCs w:val="8"/>
        <w:u w:val="single"/>
      </w:rPr>
      <w:tab/>
    </w:r>
    <w:r>
      <w:rPr>
        <w:rFonts w:ascii="Arial" w:eastAsia="Arial" w:hAnsi="Arial" w:cs="Arial"/>
        <w:color w:val="000000"/>
        <w:sz w:val="8"/>
        <w:szCs w:val="8"/>
        <w:u w:val="single"/>
      </w:rPr>
      <w:tab/>
    </w:r>
    <w:r>
      <w:rPr>
        <w:rFonts w:ascii="Arial" w:eastAsia="Arial" w:hAnsi="Arial" w:cs="Arial"/>
        <w:color w:val="000000"/>
        <w:sz w:val="8"/>
        <w:szCs w:val="8"/>
        <w:u w:val="single"/>
      </w:rPr>
      <w:tab/>
    </w:r>
    <w:r>
      <w:rPr>
        <w:rFonts w:ascii="Arial" w:eastAsia="Arial" w:hAnsi="Arial" w:cs="Arial"/>
        <w:color w:val="000000"/>
        <w:sz w:val="8"/>
        <w:szCs w:val="8"/>
        <w:u w:val="single"/>
      </w:rPr>
      <w:tab/>
    </w:r>
    <w:r>
      <w:rPr>
        <w:rFonts w:ascii="Arial" w:eastAsia="Arial" w:hAnsi="Arial" w:cs="Arial"/>
        <w:color w:val="000000"/>
        <w:sz w:val="8"/>
        <w:szCs w:val="8"/>
        <w:u w:val="single"/>
      </w:rPr>
      <w:tab/>
    </w:r>
    <w:r>
      <w:rPr>
        <w:rFonts w:ascii="Arial" w:eastAsia="Arial" w:hAnsi="Arial" w:cs="Arial"/>
        <w:color w:val="000000"/>
        <w:sz w:val="8"/>
        <w:szCs w:val="8"/>
        <w:u w:val="single"/>
      </w:rPr>
      <w:tab/>
    </w:r>
    <w:r>
      <w:rPr>
        <w:rFonts w:ascii="Arial" w:eastAsia="Arial" w:hAnsi="Arial" w:cs="Arial"/>
        <w:color w:val="000000"/>
        <w:sz w:val="8"/>
        <w:szCs w:val="8"/>
        <w:u w:val="single"/>
      </w:rPr>
      <w:tab/>
    </w:r>
    <w:r>
      <w:rPr>
        <w:rFonts w:ascii="Arial" w:eastAsia="Arial" w:hAnsi="Arial" w:cs="Arial"/>
        <w:color w:val="000000"/>
        <w:sz w:val="8"/>
        <w:szCs w:val="8"/>
        <w:u w:val="single"/>
      </w:rPr>
      <w:tab/>
    </w:r>
    <w:r>
      <w:rPr>
        <w:rFonts w:ascii="Arial" w:eastAsia="Arial" w:hAnsi="Arial" w:cs="Arial"/>
        <w:color w:val="000000"/>
        <w:sz w:val="8"/>
        <w:szCs w:val="8"/>
        <w:u w:val="single"/>
      </w:rPr>
      <w:tab/>
    </w:r>
    <w:r>
      <w:rPr>
        <w:rFonts w:ascii="Arial" w:eastAsia="Arial" w:hAnsi="Arial" w:cs="Arial"/>
        <w:color w:val="000000"/>
        <w:sz w:val="8"/>
        <w:szCs w:val="8"/>
        <w:u w:val="single"/>
      </w:rPr>
      <w:tab/>
    </w:r>
    <w:r>
      <w:rPr>
        <w:rFonts w:ascii="Arial" w:eastAsia="Arial" w:hAnsi="Arial" w:cs="Arial"/>
        <w:color w:val="000000"/>
        <w:sz w:val="8"/>
        <w:szCs w:val="8"/>
        <w:u w:val="single"/>
      </w:rPr>
      <w:tab/>
    </w:r>
    <w:r>
      <w:rPr>
        <w:rFonts w:ascii="Arial" w:eastAsia="Arial" w:hAnsi="Arial" w:cs="Arial"/>
        <w:color w:val="000000"/>
        <w:sz w:val="8"/>
        <w:szCs w:val="8"/>
        <w:u w:val="single"/>
      </w:rPr>
      <w:tab/>
    </w:r>
  </w:p>
  <w:p w14:paraId="735CE530" w14:textId="77777777" w:rsidR="00C56425" w:rsidRDefault="00C56425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Arial" w:eastAsia="Arial" w:hAnsi="Arial" w:cs="Arial"/>
        <w:color w:val="00000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4414"/>
    <w:multiLevelType w:val="hybridMultilevel"/>
    <w:tmpl w:val="0C5EF6AC"/>
    <w:lvl w:ilvl="0" w:tplc="0405000F">
      <w:start w:val="1"/>
      <w:numFmt w:val="decimal"/>
      <w:lvlText w:val="%1."/>
      <w:lvlJc w:val="left"/>
      <w:pPr>
        <w:ind w:left="718" w:hanging="360"/>
      </w:pPr>
    </w:lvl>
    <w:lvl w:ilvl="1" w:tplc="EB523A42">
      <w:start w:val="1"/>
      <w:numFmt w:val="lowerLetter"/>
      <w:lvlText w:val="%2."/>
      <w:lvlJc w:val="left"/>
      <w:pPr>
        <w:ind w:left="1438" w:hanging="360"/>
      </w:pPr>
      <w:rPr>
        <w:b w:val="0"/>
      </w:rPr>
    </w:lvl>
    <w:lvl w:ilvl="2" w:tplc="0405001B" w:tentative="1">
      <w:start w:val="1"/>
      <w:numFmt w:val="lowerRoman"/>
      <w:lvlText w:val="%3."/>
      <w:lvlJc w:val="right"/>
      <w:pPr>
        <w:ind w:left="2158" w:hanging="180"/>
      </w:pPr>
    </w:lvl>
    <w:lvl w:ilvl="3" w:tplc="0405000F" w:tentative="1">
      <w:start w:val="1"/>
      <w:numFmt w:val="decimal"/>
      <w:lvlText w:val="%4."/>
      <w:lvlJc w:val="left"/>
      <w:pPr>
        <w:ind w:left="2878" w:hanging="360"/>
      </w:pPr>
    </w:lvl>
    <w:lvl w:ilvl="4" w:tplc="04050019" w:tentative="1">
      <w:start w:val="1"/>
      <w:numFmt w:val="lowerLetter"/>
      <w:lvlText w:val="%5."/>
      <w:lvlJc w:val="left"/>
      <w:pPr>
        <w:ind w:left="3598" w:hanging="360"/>
      </w:pPr>
    </w:lvl>
    <w:lvl w:ilvl="5" w:tplc="0405001B" w:tentative="1">
      <w:start w:val="1"/>
      <w:numFmt w:val="lowerRoman"/>
      <w:lvlText w:val="%6."/>
      <w:lvlJc w:val="right"/>
      <w:pPr>
        <w:ind w:left="4318" w:hanging="180"/>
      </w:pPr>
    </w:lvl>
    <w:lvl w:ilvl="6" w:tplc="0405000F" w:tentative="1">
      <w:start w:val="1"/>
      <w:numFmt w:val="decimal"/>
      <w:lvlText w:val="%7."/>
      <w:lvlJc w:val="left"/>
      <w:pPr>
        <w:ind w:left="5038" w:hanging="360"/>
      </w:pPr>
    </w:lvl>
    <w:lvl w:ilvl="7" w:tplc="04050019" w:tentative="1">
      <w:start w:val="1"/>
      <w:numFmt w:val="lowerLetter"/>
      <w:lvlText w:val="%8."/>
      <w:lvlJc w:val="left"/>
      <w:pPr>
        <w:ind w:left="5758" w:hanging="360"/>
      </w:pPr>
    </w:lvl>
    <w:lvl w:ilvl="8" w:tplc="040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1C34514"/>
    <w:multiLevelType w:val="multilevel"/>
    <w:tmpl w:val="C3F88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385B61"/>
    <w:multiLevelType w:val="hybridMultilevel"/>
    <w:tmpl w:val="62105740"/>
    <w:lvl w:ilvl="0" w:tplc="AF0CD664">
      <w:start w:val="16"/>
      <w:numFmt w:val="bullet"/>
      <w:lvlText w:val="-"/>
      <w:lvlJc w:val="left"/>
      <w:pPr>
        <w:ind w:left="358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3" w15:restartNumberingAfterBreak="0">
    <w:nsid w:val="24963F63"/>
    <w:multiLevelType w:val="multilevel"/>
    <w:tmpl w:val="F91A02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4B659D"/>
    <w:multiLevelType w:val="multilevel"/>
    <w:tmpl w:val="20DC06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E96227"/>
    <w:multiLevelType w:val="multilevel"/>
    <w:tmpl w:val="924A9D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6B49BF"/>
    <w:multiLevelType w:val="multilevel"/>
    <w:tmpl w:val="DB8E9A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393792"/>
    <w:multiLevelType w:val="hybridMultilevel"/>
    <w:tmpl w:val="391C75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B1E06"/>
    <w:multiLevelType w:val="hybridMultilevel"/>
    <w:tmpl w:val="27460D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0C2324"/>
    <w:multiLevelType w:val="hybridMultilevel"/>
    <w:tmpl w:val="B0B228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B47A41"/>
    <w:multiLevelType w:val="hybridMultilevel"/>
    <w:tmpl w:val="BDFA9E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6996251">
    <w:abstractNumId w:val="2"/>
  </w:num>
  <w:num w:numId="2" w16cid:durableId="2020884897">
    <w:abstractNumId w:val="0"/>
  </w:num>
  <w:num w:numId="3" w16cid:durableId="1460807421">
    <w:abstractNumId w:val="7"/>
  </w:num>
  <w:num w:numId="4" w16cid:durableId="1579750004">
    <w:abstractNumId w:val="9"/>
  </w:num>
  <w:num w:numId="5" w16cid:durableId="1290091432">
    <w:abstractNumId w:val="1"/>
  </w:num>
  <w:num w:numId="6" w16cid:durableId="1197890444">
    <w:abstractNumId w:val="6"/>
    <w:lvlOverride w:ilvl="0">
      <w:lvl w:ilvl="0">
        <w:numFmt w:val="decimal"/>
        <w:lvlText w:val="%1."/>
        <w:lvlJc w:val="left"/>
      </w:lvl>
    </w:lvlOverride>
  </w:num>
  <w:num w:numId="7" w16cid:durableId="1700930646">
    <w:abstractNumId w:val="4"/>
    <w:lvlOverride w:ilvl="0">
      <w:lvl w:ilvl="0">
        <w:numFmt w:val="decimal"/>
        <w:lvlText w:val="%1."/>
        <w:lvlJc w:val="left"/>
      </w:lvl>
    </w:lvlOverride>
  </w:num>
  <w:num w:numId="8" w16cid:durableId="552473208">
    <w:abstractNumId w:val="3"/>
    <w:lvlOverride w:ilvl="0">
      <w:lvl w:ilvl="0">
        <w:numFmt w:val="decimal"/>
        <w:lvlText w:val="%1."/>
        <w:lvlJc w:val="left"/>
      </w:lvl>
    </w:lvlOverride>
  </w:num>
  <w:num w:numId="9" w16cid:durableId="796603820">
    <w:abstractNumId w:val="5"/>
    <w:lvlOverride w:ilvl="0">
      <w:lvl w:ilvl="0">
        <w:numFmt w:val="decimal"/>
        <w:lvlText w:val="%1."/>
        <w:lvlJc w:val="left"/>
      </w:lvl>
    </w:lvlOverride>
  </w:num>
  <w:num w:numId="10" w16cid:durableId="1879969961">
    <w:abstractNumId w:val="8"/>
  </w:num>
  <w:num w:numId="11" w16cid:durableId="19539738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425"/>
    <w:rsid w:val="000011ED"/>
    <w:rsid w:val="000111F0"/>
    <w:rsid w:val="000A6CB8"/>
    <w:rsid w:val="000B1351"/>
    <w:rsid w:val="000C6CD3"/>
    <w:rsid w:val="001502CE"/>
    <w:rsid w:val="00163C62"/>
    <w:rsid w:val="00335A81"/>
    <w:rsid w:val="00385F3F"/>
    <w:rsid w:val="003F64D6"/>
    <w:rsid w:val="004125AF"/>
    <w:rsid w:val="00422812"/>
    <w:rsid w:val="004A6733"/>
    <w:rsid w:val="004B0D54"/>
    <w:rsid w:val="00504385"/>
    <w:rsid w:val="00553FFF"/>
    <w:rsid w:val="005610A2"/>
    <w:rsid w:val="006A4092"/>
    <w:rsid w:val="006B09D6"/>
    <w:rsid w:val="007230F6"/>
    <w:rsid w:val="007E153F"/>
    <w:rsid w:val="008708BF"/>
    <w:rsid w:val="00885CEA"/>
    <w:rsid w:val="008C1C65"/>
    <w:rsid w:val="008C2BBB"/>
    <w:rsid w:val="008C552C"/>
    <w:rsid w:val="008D6FD1"/>
    <w:rsid w:val="00A04617"/>
    <w:rsid w:val="00AE12E6"/>
    <w:rsid w:val="00B6035A"/>
    <w:rsid w:val="00C56425"/>
    <w:rsid w:val="00C640C5"/>
    <w:rsid w:val="00D67E07"/>
    <w:rsid w:val="00D97166"/>
    <w:rsid w:val="00FE19FF"/>
    <w:rsid w:val="00FE5DF4"/>
    <w:rsid w:val="00FE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8B24D"/>
  <w15:docId w15:val="{06FBD303-93C6-4475-B966-864EE2D23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Nadpis1">
    <w:name w:val="heading 1"/>
    <w:basedOn w:val="Normln"/>
    <w:next w:val="Normln"/>
    <w:pPr>
      <w:keepNext/>
      <w:keepLines/>
      <w:spacing w:before="480" w:after="120"/>
    </w:pPr>
    <w:rPr>
      <w:b/>
      <w:sz w:val="48"/>
      <w:szCs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Standardnpsmoodstavce1">
    <w:name w:val="Standardní písmo odstavce1"/>
    <w:rPr>
      <w:w w:val="100"/>
      <w:position w:val="-1"/>
      <w:effect w:val="none"/>
      <w:vertAlign w:val="baseline"/>
      <w:cs w:val="0"/>
      <w:em w:val="none"/>
    </w:rPr>
  </w:style>
  <w:style w:type="character" w:styleId="Hypertextovodkaz">
    <w:name w:val="Hyperlink"/>
    <w:rPr>
      <w:color w:val="000080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qFormat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zh-CN"/>
    </w:rPr>
  </w:style>
  <w:style w:type="paragraph" w:styleId="Odstavecseseznamem">
    <w:name w:val="List Paragraph"/>
    <w:basedOn w:val="Normln"/>
    <w:uiPriority w:val="34"/>
    <w:qFormat/>
    <w:pPr>
      <w:ind w:left="708"/>
    </w:p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lnweb">
    <w:name w:val="Normal (Web)"/>
    <w:basedOn w:val="Normln"/>
    <w:uiPriority w:val="99"/>
    <w:unhideWhenUsed/>
    <w:rsid w:val="00276DAA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21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h9pkKBaoAPKsqw7HLnXZyXJcoA==">AMUW2mWxtIe6Gytu7ev8Eeqn4pZUISm9cHr6YSGKJe+7UhHqaLS7agNGd5Ueicy7R5snP8/Skd8bKMePG9hZTX1dCqQkzu283y/TEfqp/s1VbkpGiAeknzz+DNZHLKPCyiidFlcRJ+0j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A274120-4DBB-411B-9F8D-FE8852DEC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Mgr.Ševčíková Zdena</dc:creator>
  <cp:lastModifiedBy>Karel Ondrůj</cp:lastModifiedBy>
  <cp:revision>2</cp:revision>
  <cp:lastPrinted>2022-06-07T10:06:00Z</cp:lastPrinted>
  <dcterms:created xsi:type="dcterms:W3CDTF">2026-09-09T19:15:00Z</dcterms:created>
  <dcterms:modified xsi:type="dcterms:W3CDTF">2026-09-09T19:15:00Z</dcterms:modified>
</cp:coreProperties>
</file>